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81" w:rsidRPr="0022461C" w:rsidRDefault="00EB1881" w:rsidP="00EB1881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>РОССИЙСКАЯ ФЕДЕРАЦИЯ</w:t>
      </w:r>
    </w:p>
    <w:p w:rsidR="00EB1881" w:rsidRPr="0022461C" w:rsidRDefault="00EB1881" w:rsidP="00EB1881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>ИРКУТСКАЯ ОБЛАСТЬ</w:t>
      </w:r>
    </w:p>
    <w:p w:rsidR="00EB1881" w:rsidRPr="0022461C" w:rsidRDefault="00EB1881" w:rsidP="00EB1881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>ЧУНСКИЙ РАЙОН</w:t>
      </w:r>
    </w:p>
    <w:p w:rsidR="00EB1881" w:rsidRPr="0022461C" w:rsidRDefault="00EB1881" w:rsidP="00EB1881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 xml:space="preserve">АДМИНИСТРАЦИЯ </w:t>
      </w:r>
    </w:p>
    <w:p w:rsidR="00EB1881" w:rsidRPr="0022461C" w:rsidRDefault="00EB1881" w:rsidP="00EB1881">
      <w:pPr>
        <w:jc w:val="center"/>
        <w:rPr>
          <w:sz w:val="24"/>
          <w:szCs w:val="24"/>
        </w:rPr>
      </w:pPr>
      <w:r w:rsidRPr="0022461C">
        <w:rPr>
          <w:sz w:val="24"/>
          <w:szCs w:val="24"/>
        </w:rPr>
        <w:t>ЛЕСОГОРСКОГО МУНИЦИПАЛЬНОГО ОБРАЗОВАНИЯ</w:t>
      </w:r>
      <w:r w:rsidRPr="0022461C">
        <w:rPr>
          <w:sz w:val="24"/>
          <w:szCs w:val="24"/>
        </w:rPr>
        <w:tab/>
      </w:r>
    </w:p>
    <w:p w:rsidR="00EB1881" w:rsidRPr="00312F29" w:rsidRDefault="00EB1881" w:rsidP="00EB1881">
      <w:pPr>
        <w:jc w:val="center"/>
      </w:pPr>
    </w:p>
    <w:p w:rsidR="00EB1881" w:rsidRPr="00312F29" w:rsidRDefault="00EB1881" w:rsidP="00EB1881">
      <w:pPr>
        <w:jc w:val="center"/>
        <w:rPr>
          <w:b/>
          <w:sz w:val="48"/>
          <w:szCs w:val="48"/>
        </w:rPr>
      </w:pPr>
      <w:r w:rsidRPr="00312F29">
        <w:rPr>
          <w:b/>
          <w:sz w:val="48"/>
          <w:szCs w:val="48"/>
        </w:rPr>
        <w:t>Постановление</w:t>
      </w:r>
    </w:p>
    <w:p w:rsidR="00EB1881" w:rsidRPr="00312F29" w:rsidRDefault="00EB1881" w:rsidP="00EB1881">
      <w:pPr>
        <w:jc w:val="both"/>
      </w:pPr>
      <w:r>
        <w:t>______________</w:t>
      </w:r>
      <w:r w:rsidRPr="00312F29">
        <w:tab/>
        <w:t xml:space="preserve">                 </w:t>
      </w:r>
      <w:r>
        <w:t xml:space="preserve">                    </w:t>
      </w:r>
      <w:r w:rsidRPr="00312F29">
        <w:t>р.п</w:t>
      </w:r>
      <w:proofErr w:type="gramStart"/>
      <w:r w:rsidRPr="00312F29">
        <w:t>.</w:t>
      </w:r>
      <w:r>
        <w:t>Л</w:t>
      </w:r>
      <w:proofErr w:type="gramEnd"/>
      <w:r>
        <w:t>есогорск</w:t>
      </w:r>
      <w:r w:rsidRPr="00312F29">
        <w:t xml:space="preserve">  </w:t>
      </w:r>
      <w:r w:rsidRPr="00312F29">
        <w:tab/>
      </w:r>
      <w:r w:rsidRPr="00312F29">
        <w:tab/>
      </w:r>
      <w:r w:rsidRPr="00312F29">
        <w:tab/>
        <w:t xml:space="preserve">      </w:t>
      </w:r>
      <w:r>
        <w:t xml:space="preserve">    </w:t>
      </w:r>
      <w:r w:rsidRPr="00312F29">
        <w:t>№ ______</w:t>
      </w:r>
    </w:p>
    <w:p w:rsidR="00EB1881" w:rsidRDefault="00EB1881" w:rsidP="00EB1881">
      <w:pPr>
        <w:jc w:val="center"/>
        <w:rPr>
          <w:sz w:val="16"/>
          <w:szCs w:val="16"/>
        </w:rPr>
      </w:pPr>
    </w:p>
    <w:p w:rsidR="00EB1881" w:rsidRDefault="00EB1881" w:rsidP="00EB1881">
      <w:pPr>
        <w:rPr>
          <w:sz w:val="16"/>
          <w:szCs w:val="16"/>
        </w:rPr>
      </w:pPr>
    </w:p>
    <w:p w:rsidR="00EB1881" w:rsidRPr="005F4AAD" w:rsidRDefault="00EB1881" w:rsidP="00EB1881">
      <w:pPr>
        <w:jc w:val="both"/>
        <w:rPr>
          <w:spacing w:val="0"/>
          <w:sz w:val="24"/>
          <w:szCs w:val="24"/>
        </w:rPr>
      </w:pPr>
      <w:r w:rsidRPr="005F4AAD">
        <w:rPr>
          <w:spacing w:val="0"/>
          <w:sz w:val="24"/>
          <w:szCs w:val="24"/>
        </w:rPr>
        <w:t xml:space="preserve">Об утверждении формы проверочного листа, применяемого при осуществлении муниципального контроля </w:t>
      </w:r>
      <w:r>
        <w:rPr>
          <w:spacing w:val="0"/>
          <w:sz w:val="24"/>
          <w:szCs w:val="24"/>
        </w:rPr>
        <w:t>на автомобильном транспорте и в дорожном хозяйстве в границах Лесогорского муниципального образования</w:t>
      </w:r>
    </w:p>
    <w:p w:rsidR="00EB1881" w:rsidRPr="0072735D" w:rsidRDefault="00EB1881" w:rsidP="00EB1881">
      <w:pPr>
        <w:rPr>
          <w:spacing w:val="0"/>
          <w:sz w:val="28"/>
          <w:szCs w:val="28"/>
        </w:rPr>
      </w:pPr>
    </w:p>
    <w:p w:rsidR="00EB1881" w:rsidRPr="00DF654F" w:rsidRDefault="00EB1881" w:rsidP="00EB1881">
      <w:pPr>
        <w:ind w:firstLine="720"/>
        <w:jc w:val="both"/>
        <w:rPr>
          <w:spacing w:val="0"/>
          <w:kern w:val="0"/>
          <w:sz w:val="24"/>
          <w:szCs w:val="24"/>
        </w:rPr>
      </w:pPr>
      <w:proofErr w:type="gramStart"/>
      <w:r>
        <w:rPr>
          <w:spacing w:val="0"/>
          <w:kern w:val="0"/>
          <w:sz w:val="24"/>
          <w:szCs w:val="24"/>
        </w:rPr>
        <w:t>Руководствуясь статьей 14</w:t>
      </w:r>
      <w:r w:rsidRPr="00DF654F">
        <w:rPr>
          <w:spacing w:val="0"/>
          <w:kern w:val="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21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</w:t>
      </w:r>
      <w:proofErr w:type="gramEnd"/>
      <w:r w:rsidRPr="00DF654F">
        <w:rPr>
          <w:spacing w:val="0"/>
          <w:kern w:val="0"/>
          <w:sz w:val="24"/>
          <w:szCs w:val="24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pacing w:val="0"/>
          <w:kern w:val="0"/>
          <w:sz w:val="24"/>
          <w:szCs w:val="24"/>
        </w:rPr>
        <w:t>Уставом Лесогорского муниципального образования,</w:t>
      </w:r>
    </w:p>
    <w:p w:rsidR="00EB1881" w:rsidRPr="00DF654F" w:rsidRDefault="00EB1881" w:rsidP="00EB1881">
      <w:pPr>
        <w:jc w:val="both"/>
        <w:rPr>
          <w:spacing w:val="0"/>
          <w:sz w:val="24"/>
          <w:szCs w:val="24"/>
        </w:rPr>
      </w:pPr>
    </w:p>
    <w:p w:rsidR="00EB1881" w:rsidRPr="00DF654F" w:rsidRDefault="00EB1881" w:rsidP="00EB1881">
      <w:pPr>
        <w:ind w:firstLine="720"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1. Утвердить форму проверочного листа, применяемого при осущес</w:t>
      </w:r>
      <w:r>
        <w:rPr>
          <w:spacing w:val="0"/>
          <w:sz w:val="24"/>
          <w:szCs w:val="24"/>
        </w:rPr>
        <w:t>твлении муниципального</w:t>
      </w:r>
      <w:r w:rsidRPr="00DF654F">
        <w:rPr>
          <w:spacing w:val="0"/>
          <w:sz w:val="24"/>
          <w:szCs w:val="24"/>
        </w:rPr>
        <w:t xml:space="preserve"> контроля </w:t>
      </w:r>
      <w:r>
        <w:rPr>
          <w:spacing w:val="0"/>
          <w:sz w:val="24"/>
          <w:szCs w:val="24"/>
        </w:rPr>
        <w:t>на автомобильном транспорте и в дорожном хозяйстве в границах Лесогорского муниципального образования</w:t>
      </w:r>
      <w:r w:rsidRPr="00DF654F">
        <w:rPr>
          <w:spacing w:val="0"/>
          <w:sz w:val="24"/>
          <w:szCs w:val="24"/>
        </w:rPr>
        <w:t xml:space="preserve"> (прилагается).</w:t>
      </w:r>
    </w:p>
    <w:p w:rsidR="00EB1881" w:rsidRDefault="00EB1881" w:rsidP="00EB1881">
      <w:pPr>
        <w:ind w:firstLine="7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EB1881" w:rsidRPr="00DF654F" w:rsidRDefault="00EB1881" w:rsidP="00EB1881">
      <w:pPr>
        <w:ind w:firstLine="720"/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3.</w:t>
      </w:r>
      <w:r w:rsidRPr="00DF654F">
        <w:rPr>
          <w:spacing w:val="0"/>
          <w:sz w:val="24"/>
          <w:szCs w:val="24"/>
        </w:rPr>
        <w:t xml:space="preserve"> </w:t>
      </w:r>
      <w:proofErr w:type="gramStart"/>
      <w:r w:rsidRPr="00DF654F">
        <w:rPr>
          <w:spacing w:val="0"/>
          <w:sz w:val="24"/>
          <w:szCs w:val="24"/>
        </w:rPr>
        <w:t>Контроль за</w:t>
      </w:r>
      <w:proofErr w:type="gramEnd"/>
      <w:r w:rsidRPr="00DF654F">
        <w:rPr>
          <w:spacing w:val="0"/>
          <w:sz w:val="24"/>
          <w:szCs w:val="24"/>
        </w:rPr>
        <w:t xml:space="preserve"> исполнением настоящего </w:t>
      </w:r>
      <w:r>
        <w:rPr>
          <w:spacing w:val="0"/>
          <w:sz w:val="24"/>
          <w:szCs w:val="24"/>
        </w:rPr>
        <w:t>постановления</w:t>
      </w:r>
      <w:r w:rsidRPr="00DF654F">
        <w:rPr>
          <w:spacing w:val="0"/>
          <w:sz w:val="24"/>
          <w:szCs w:val="24"/>
        </w:rPr>
        <w:t xml:space="preserve"> </w:t>
      </w:r>
      <w:r w:rsidRPr="00DF654F">
        <w:rPr>
          <w:sz w:val="24"/>
          <w:szCs w:val="24"/>
        </w:rPr>
        <w:t xml:space="preserve">оставляю за собой. </w:t>
      </w:r>
    </w:p>
    <w:p w:rsidR="00EB1881" w:rsidRPr="00DF654F" w:rsidRDefault="00EB1881" w:rsidP="00EB1881">
      <w:pPr>
        <w:ind w:left="-142"/>
        <w:jc w:val="both"/>
        <w:rPr>
          <w:sz w:val="24"/>
          <w:szCs w:val="24"/>
        </w:rPr>
      </w:pPr>
    </w:p>
    <w:p w:rsidR="00EB1881" w:rsidRPr="00DF654F" w:rsidRDefault="00EB1881" w:rsidP="00EB1881">
      <w:pPr>
        <w:jc w:val="both"/>
        <w:rPr>
          <w:noProof/>
          <w:sz w:val="24"/>
          <w:szCs w:val="24"/>
        </w:rPr>
      </w:pPr>
    </w:p>
    <w:p w:rsidR="00EB1881" w:rsidRDefault="00EB1881" w:rsidP="00EB188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Глава администрации</w:t>
      </w:r>
    </w:p>
    <w:p w:rsidR="00EB1881" w:rsidRPr="00DF654F" w:rsidRDefault="00EB1881" w:rsidP="00EB188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Лесогорского муниципального образования                                    П.А. Каширцев</w:t>
      </w:r>
    </w:p>
    <w:p w:rsidR="00EB1881" w:rsidRPr="00DF654F" w:rsidRDefault="00EB1881" w:rsidP="00EB1881">
      <w:pPr>
        <w:ind w:left="-142"/>
        <w:jc w:val="both"/>
        <w:rPr>
          <w:noProof/>
          <w:sz w:val="24"/>
          <w:szCs w:val="24"/>
        </w:rPr>
      </w:pPr>
    </w:p>
    <w:p w:rsidR="00EB1881" w:rsidRPr="00DF654F" w:rsidRDefault="00EB1881" w:rsidP="00EB1881">
      <w:pPr>
        <w:ind w:left="-142"/>
        <w:jc w:val="both"/>
        <w:rPr>
          <w:noProof/>
          <w:sz w:val="24"/>
          <w:szCs w:val="24"/>
        </w:rPr>
      </w:pPr>
    </w:p>
    <w:p w:rsidR="00EB1881" w:rsidRPr="00DF654F" w:rsidRDefault="00EB1881" w:rsidP="00EB1881">
      <w:pPr>
        <w:ind w:left="-142"/>
        <w:jc w:val="both"/>
        <w:rPr>
          <w:noProof/>
          <w:sz w:val="24"/>
          <w:szCs w:val="24"/>
        </w:rPr>
      </w:pPr>
    </w:p>
    <w:p w:rsidR="00EB1881" w:rsidRPr="00DF654F" w:rsidRDefault="00EB1881" w:rsidP="00EB1881">
      <w:pPr>
        <w:ind w:left="-142"/>
        <w:jc w:val="both"/>
        <w:rPr>
          <w:noProof/>
          <w:sz w:val="24"/>
          <w:szCs w:val="24"/>
        </w:rPr>
      </w:pPr>
    </w:p>
    <w:p w:rsidR="00EB1881" w:rsidRPr="00DF654F" w:rsidRDefault="00EB1881" w:rsidP="00EB1881">
      <w:pPr>
        <w:ind w:left="-142"/>
        <w:jc w:val="both"/>
        <w:rPr>
          <w:noProof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left="284" w:hanging="426"/>
        <w:jc w:val="both"/>
        <w:rPr>
          <w:noProof/>
          <w:spacing w:val="0"/>
          <w:kern w:val="0"/>
          <w:sz w:val="24"/>
          <w:szCs w:val="24"/>
        </w:rPr>
      </w:pPr>
    </w:p>
    <w:p w:rsidR="00EB1881" w:rsidRPr="00DF654F" w:rsidRDefault="00EB1881" w:rsidP="00EB1881">
      <w:pPr>
        <w:ind w:firstLine="5670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lastRenderedPageBreak/>
        <w:t>УТВЕРЖДЕНА</w:t>
      </w:r>
    </w:p>
    <w:p w:rsidR="00EB1881" w:rsidRPr="00DF654F" w:rsidRDefault="00EB1881" w:rsidP="00EB1881">
      <w:pPr>
        <w:ind w:left="567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Постановлением администрации Лесогорского муниципального образования </w:t>
      </w:r>
    </w:p>
    <w:p w:rsidR="00EB1881" w:rsidRPr="00DF654F" w:rsidRDefault="00EB1881" w:rsidP="00EB1881">
      <w:pPr>
        <w:ind w:firstLine="5670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от __________________№</w:t>
      </w:r>
      <w:r>
        <w:rPr>
          <w:spacing w:val="0"/>
          <w:sz w:val="24"/>
          <w:szCs w:val="24"/>
        </w:rPr>
        <w:t>________</w:t>
      </w:r>
      <w:r w:rsidRPr="00DF654F">
        <w:rPr>
          <w:spacing w:val="0"/>
          <w:sz w:val="24"/>
          <w:szCs w:val="24"/>
        </w:rPr>
        <w:t xml:space="preserve"> </w:t>
      </w:r>
    </w:p>
    <w:p w:rsidR="00EB1881" w:rsidRPr="00DF654F" w:rsidRDefault="00EB1881" w:rsidP="00EB1881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EB1881" w:rsidRPr="00DF654F" w:rsidTr="003B3544">
        <w:tc>
          <w:tcPr>
            <w:tcW w:w="4535" w:type="dxa"/>
            <w:tcBorders>
              <w:right w:val="single" w:sz="4" w:space="0" w:color="auto"/>
            </w:tcBorders>
          </w:tcPr>
          <w:p w:rsidR="00EB1881" w:rsidRPr="00DF654F" w:rsidRDefault="00EB1881" w:rsidP="003B35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DF654F" w:rsidRDefault="00EB1881" w:rsidP="003B3544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DF654F">
              <w:rPr>
                <w:spacing w:val="0"/>
                <w:sz w:val="24"/>
                <w:szCs w:val="24"/>
              </w:rPr>
              <w:t xml:space="preserve">QR-код, предусмотренный </w:t>
            </w:r>
            <w:hyperlink r:id="rId4" w:history="1">
              <w:r w:rsidRPr="00DF654F">
                <w:rPr>
                  <w:spacing w:val="0"/>
                  <w:sz w:val="24"/>
                  <w:szCs w:val="24"/>
                </w:rPr>
                <w:t>постановлением</w:t>
              </w:r>
            </w:hyperlink>
            <w:r w:rsidRPr="00DF654F">
              <w:rPr>
                <w:spacing w:val="0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EB1881" w:rsidRPr="00DF654F" w:rsidRDefault="00EB1881" w:rsidP="00EB1881">
      <w:pPr>
        <w:autoSpaceDE w:val="0"/>
        <w:autoSpaceDN w:val="0"/>
        <w:adjustRightInd w:val="0"/>
        <w:ind w:hanging="561"/>
        <w:jc w:val="center"/>
        <w:rPr>
          <w:sz w:val="24"/>
          <w:szCs w:val="24"/>
        </w:rPr>
      </w:pPr>
    </w:p>
    <w:p w:rsidR="00EB1881" w:rsidRDefault="00EB1881" w:rsidP="00EB1881">
      <w:pPr>
        <w:jc w:val="center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Форма проверочного листа,</w:t>
      </w:r>
    </w:p>
    <w:p w:rsidR="00EB1881" w:rsidRPr="005F4AAD" w:rsidRDefault="00EB1881" w:rsidP="00EB1881">
      <w:pPr>
        <w:jc w:val="center"/>
        <w:rPr>
          <w:spacing w:val="0"/>
          <w:sz w:val="24"/>
          <w:szCs w:val="24"/>
        </w:rPr>
      </w:pPr>
      <w:r w:rsidRPr="005F4AAD">
        <w:rPr>
          <w:spacing w:val="0"/>
          <w:sz w:val="24"/>
          <w:szCs w:val="24"/>
        </w:rPr>
        <w:t xml:space="preserve">применяемого при осуществлении муниципального контроля </w:t>
      </w:r>
      <w:r>
        <w:rPr>
          <w:spacing w:val="0"/>
          <w:sz w:val="24"/>
          <w:szCs w:val="24"/>
        </w:rPr>
        <w:t>на автомобильном транспорте и в дорожном хозяйстве в границах Лесогорского муниципального образования</w:t>
      </w:r>
    </w:p>
    <w:p w:rsidR="00EB1881" w:rsidRPr="0072735D" w:rsidRDefault="00EB1881" w:rsidP="00EB1881">
      <w:pPr>
        <w:rPr>
          <w:spacing w:val="0"/>
          <w:sz w:val="28"/>
          <w:szCs w:val="28"/>
        </w:rPr>
      </w:pPr>
    </w:p>
    <w:p w:rsidR="00EB1881" w:rsidRPr="00DF654F" w:rsidRDefault="00EB1881" w:rsidP="00EB1881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</w:t>
      </w:r>
      <w:r>
        <w:rPr>
          <w:spacing w:val="0"/>
          <w:sz w:val="24"/>
          <w:szCs w:val="24"/>
        </w:rPr>
        <w:t xml:space="preserve">  на автомобильном транспорте и в дорожном хозяйстве в границах Лесогорского муниципального образования</w:t>
      </w:r>
      <w:r w:rsidRPr="00DF654F">
        <w:rPr>
          <w:spacing w:val="0"/>
          <w:sz w:val="24"/>
          <w:szCs w:val="24"/>
        </w:rPr>
        <w:t>.</w:t>
      </w:r>
    </w:p>
    <w:p w:rsidR="00EB1881" w:rsidRPr="00DF654F" w:rsidRDefault="00EB1881" w:rsidP="00EB188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 xml:space="preserve">2. Наименование контрольного органа: </w:t>
      </w:r>
      <w:r>
        <w:rPr>
          <w:spacing w:val="0"/>
          <w:sz w:val="24"/>
          <w:szCs w:val="24"/>
        </w:rPr>
        <w:t>Администрация Лесогорского муниципального образования.</w:t>
      </w:r>
    </w:p>
    <w:p w:rsidR="00EB1881" w:rsidRPr="00DF654F" w:rsidRDefault="00EB1881" w:rsidP="00EB1881">
      <w:pPr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 xml:space="preserve">3. Реквизиты нормативного правового акта об утверждении формы проверочного листа: </w:t>
      </w:r>
      <w:r>
        <w:rPr>
          <w:spacing w:val="0"/>
          <w:sz w:val="24"/>
          <w:szCs w:val="24"/>
        </w:rPr>
        <w:t xml:space="preserve">постановление администрации Лесогорского муниципального образования </w:t>
      </w:r>
      <w:proofErr w:type="gramStart"/>
      <w:r>
        <w:rPr>
          <w:spacing w:val="0"/>
          <w:sz w:val="24"/>
          <w:szCs w:val="24"/>
        </w:rPr>
        <w:t>от</w:t>
      </w:r>
      <w:proofErr w:type="gramEnd"/>
      <w:r>
        <w:rPr>
          <w:spacing w:val="0"/>
          <w:sz w:val="24"/>
          <w:szCs w:val="24"/>
        </w:rPr>
        <w:t xml:space="preserve"> __________ №</w:t>
      </w:r>
      <w:r w:rsidRPr="00DF654F">
        <w:rPr>
          <w:spacing w:val="0"/>
          <w:sz w:val="24"/>
          <w:szCs w:val="24"/>
        </w:rPr>
        <w:t>______ «</w:t>
      </w:r>
      <w:proofErr w:type="gramStart"/>
      <w:r w:rsidRPr="005F4AAD">
        <w:rPr>
          <w:spacing w:val="0"/>
          <w:sz w:val="24"/>
          <w:szCs w:val="24"/>
        </w:rPr>
        <w:t>Об</w:t>
      </w:r>
      <w:proofErr w:type="gramEnd"/>
      <w:r w:rsidRPr="005F4AAD">
        <w:rPr>
          <w:spacing w:val="0"/>
          <w:sz w:val="24"/>
          <w:szCs w:val="24"/>
        </w:rPr>
        <w:t xml:space="preserve"> утверждении формы проверочного листа, применяемого при осуществлении муниципального контроля </w:t>
      </w:r>
      <w:r>
        <w:rPr>
          <w:spacing w:val="0"/>
          <w:sz w:val="24"/>
          <w:szCs w:val="24"/>
        </w:rPr>
        <w:t>на автомобильном транспорте и в дорожном хозяйстве в границах Лесогорского муниципального образования</w:t>
      </w:r>
      <w:r w:rsidRPr="00DF654F">
        <w:rPr>
          <w:spacing w:val="0"/>
          <w:sz w:val="24"/>
          <w:szCs w:val="24"/>
        </w:rPr>
        <w:t>».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4. Вид контрольного мероприятия: плановая выездная проверка.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___________________________________.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6. Сведения о контролируемом лице</w:t>
      </w:r>
      <w:bookmarkStart w:id="0" w:name="_GoBack"/>
      <w:bookmarkEnd w:id="0"/>
      <w:r w:rsidRPr="00DF654F">
        <w:rPr>
          <w:spacing w:val="0"/>
          <w:sz w:val="24"/>
          <w:szCs w:val="24"/>
        </w:rPr>
        <w:t>: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DF654F">
        <w:rPr>
          <w:spacing w:val="0"/>
          <w:sz w:val="24"/>
          <w:szCs w:val="24"/>
        </w:rPr>
        <w:t>: ___________________________________________________________________</w:t>
      </w:r>
      <w:r>
        <w:rPr>
          <w:spacing w:val="0"/>
          <w:sz w:val="24"/>
          <w:szCs w:val="24"/>
        </w:rPr>
        <w:t>__________</w:t>
      </w:r>
      <w:r w:rsidRPr="00DF654F">
        <w:rPr>
          <w:spacing w:val="0"/>
          <w:sz w:val="24"/>
          <w:szCs w:val="24"/>
        </w:rPr>
        <w:t>;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proofErr w:type="gramEnd"/>
      <w:r w:rsidRPr="00DF654F">
        <w:rPr>
          <w:spacing w:val="0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DF654F">
        <w:rPr>
          <w:spacing w:val="0"/>
          <w:sz w:val="24"/>
          <w:szCs w:val="24"/>
        </w:rPr>
        <w:t>: _____________________________________________________________________;</w:t>
      </w:r>
      <w:proofErr w:type="gramEnd"/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адрес регистрации гражданина или индивидуального предпринимателя: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_____________________________________________________________________;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6.2 наименование юридического лица: _______________________________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_____________________________________________________________________;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lastRenderedPageBreak/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DF654F">
        <w:rPr>
          <w:spacing w:val="0"/>
          <w:sz w:val="24"/>
          <w:szCs w:val="24"/>
        </w:rPr>
        <w:t>: _______________________;</w:t>
      </w:r>
      <w:proofErr w:type="gramEnd"/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DF654F">
        <w:rPr>
          <w:spacing w:val="0"/>
          <w:sz w:val="24"/>
          <w:szCs w:val="24"/>
        </w:rPr>
        <w:br/>
        <w:t>_____________________________________________________________________.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___________________________________________________.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дата __________________№ _________________________________________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 xml:space="preserve">должностное лицо, подписавшее </w:t>
      </w:r>
      <w:proofErr w:type="spellStart"/>
      <w:r w:rsidRPr="00DF654F">
        <w:rPr>
          <w:spacing w:val="0"/>
          <w:sz w:val="24"/>
          <w:szCs w:val="24"/>
        </w:rPr>
        <w:t>решение_____________________________</w:t>
      </w:r>
      <w:proofErr w:type="spellEnd"/>
      <w:r w:rsidRPr="00DF654F">
        <w:rPr>
          <w:spacing w:val="0"/>
          <w:sz w:val="24"/>
          <w:szCs w:val="24"/>
        </w:rPr>
        <w:t>.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9. Учетный номер контрольного мероприятия: _________________________.</w:t>
      </w:r>
    </w:p>
    <w:p w:rsidR="00EB1881" w:rsidRPr="00DF654F" w:rsidRDefault="00EB1881" w:rsidP="00EB1881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4"/>
          <w:szCs w:val="24"/>
        </w:rPr>
      </w:pPr>
      <w:r w:rsidRPr="00DF654F">
        <w:rPr>
          <w:spacing w:val="0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EB1881" w:rsidRPr="006D26CB" w:rsidTr="003B3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B1881" w:rsidRPr="006D26CB" w:rsidTr="003B35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разрешение на строительство, реконструкцию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1" w:rsidRPr="006D26CB" w:rsidTr="003B3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1" w:rsidRPr="006D26CB" w:rsidRDefault="00EB1881" w:rsidP="003B3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881" w:rsidRDefault="00EB1881" w:rsidP="00EB18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6"/>
          <w:szCs w:val="26"/>
          <w:lang w:eastAsia="en-US"/>
        </w:rPr>
      </w:pPr>
    </w:p>
    <w:p w:rsidR="00EB1881" w:rsidRPr="00BF7B61" w:rsidRDefault="00EB1881" w:rsidP="00EB18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EB1881" w:rsidRPr="002B7405" w:rsidRDefault="00EB1881" w:rsidP="00EB18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EB1881" w:rsidRPr="00D040C8" w:rsidRDefault="00EB1881" w:rsidP="00EB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881" w:rsidRPr="00D040C8" w:rsidRDefault="00EB1881" w:rsidP="00EB1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1881" w:rsidRPr="00D040C8" w:rsidRDefault="00EB1881" w:rsidP="00EB18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EB1881" w:rsidRPr="00D040C8" w:rsidRDefault="00EB1881" w:rsidP="00EB1881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lastRenderedPageBreak/>
        <w:t>юридического лица, индивидуального предпринимателя)</w:t>
      </w:r>
    </w:p>
    <w:p w:rsidR="00EB1881" w:rsidRDefault="00EB1881" w:rsidP="00EB1881">
      <w:pPr>
        <w:pStyle w:val="ConsPlusNonformat"/>
        <w:jc w:val="center"/>
        <w:rPr>
          <w:rFonts w:ascii="Times New Roman" w:hAnsi="Times New Roman" w:cs="Times New Roman"/>
        </w:rPr>
      </w:pPr>
    </w:p>
    <w:p w:rsidR="00EB1881" w:rsidRPr="00D040C8" w:rsidRDefault="00EB1881" w:rsidP="00EB1881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EB1881" w:rsidRPr="00D040C8" w:rsidRDefault="00EB1881" w:rsidP="00EB18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EB1881" w:rsidRPr="00D040C8" w:rsidRDefault="00EB1881" w:rsidP="00EB18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p w:rsidR="00186F5F" w:rsidRDefault="00186F5F" w:rsidP="00EB1881">
      <w:pPr>
        <w:ind w:firstLine="709"/>
        <w:jc w:val="both"/>
      </w:pPr>
    </w:p>
    <w:sectPr w:rsidR="00186F5F" w:rsidSect="0018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B1881"/>
    <w:rsid w:val="00186F5F"/>
    <w:rsid w:val="00E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8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B1881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B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1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707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3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9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249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hyperlink" Target="consultantplus://offline/ref=B5F66A27DDFDAC140994286ED957C4DC42D1638B3F98320E3A73DFAE5BC37C9A3F78A6C740858F8F2D0BD61275n7JBG" TargetMode="Externa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247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2257</Words>
  <Characters>12866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2022-01-26T07:43:00Z</dcterms:created>
  <dcterms:modified xsi:type="dcterms:W3CDTF">2022-01-26T07:54:00Z</dcterms:modified>
</cp:coreProperties>
</file>