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ED" w:rsidRPr="007F5DED" w:rsidRDefault="007F5DED" w:rsidP="00EB09B6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F5DED">
        <w:rPr>
          <w:rFonts w:ascii="Arial" w:hAnsi="Arial" w:cs="Arial"/>
          <w:b/>
          <w:sz w:val="32"/>
          <w:szCs w:val="32"/>
        </w:rPr>
        <w:t>28.09.2021 №219</w:t>
      </w:r>
    </w:p>
    <w:p w:rsidR="00EB09B6" w:rsidRPr="007F5DED" w:rsidRDefault="00EB09B6" w:rsidP="00EB09B6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F5DE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B09B6" w:rsidRPr="007F5DED" w:rsidRDefault="00EB09B6" w:rsidP="00EB09B6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F5DED">
        <w:rPr>
          <w:rFonts w:ascii="Arial" w:hAnsi="Arial" w:cs="Arial"/>
          <w:b/>
          <w:sz w:val="32"/>
          <w:szCs w:val="32"/>
        </w:rPr>
        <w:t>ИРКУТСКАЯ ОБЛАСТЬ</w:t>
      </w:r>
    </w:p>
    <w:p w:rsidR="00EB09B6" w:rsidRPr="007F5DED" w:rsidRDefault="00EB09B6" w:rsidP="00EB09B6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F5DED">
        <w:rPr>
          <w:rFonts w:ascii="Arial" w:hAnsi="Arial" w:cs="Arial"/>
          <w:b/>
          <w:sz w:val="32"/>
          <w:szCs w:val="32"/>
        </w:rPr>
        <w:t xml:space="preserve">ЧУНСКИЙ </w:t>
      </w:r>
      <w:r w:rsidR="007F5DED" w:rsidRPr="007F5DED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7F5DED">
        <w:rPr>
          <w:rFonts w:ascii="Arial" w:hAnsi="Arial" w:cs="Arial"/>
          <w:b/>
          <w:sz w:val="32"/>
          <w:szCs w:val="32"/>
        </w:rPr>
        <w:t>РАЙОН</w:t>
      </w:r>
    </w:p>
    <w:p w:rsidR="00EB09B6" w:rsidRPr="007F5DED" w:rsidRDefault="00EB09B6" w:rsidP="00EB09B6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F5DED">
        <w:rPr>
          <w:rFonts w:ascii="Arial" w:hAnsi="Arial" w:cs="Arial"/>
          <w:b/>
          <w:sz w:val="32"/>
          <w:szCs w:val="32"/>
        </w:rPr>
        <w:t>ЛЕСОГОРСКОЕ МУНИЦИПАЛЬНОЕ ОБРАЗОВАНИЕ</w:t>
      </w:r>
    </w:p>
    <w:p w:rsidR="007F5DED" w:rsidRPr="007F5DED" w:rsidRDefault="007F5DED" w:rsidP="00EB09B6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F5DED">
        <w:rPr>
          <w:rFonts w:ascii="Arial" w:hAnsi="Arial" w:cs="Arial"/>
          <w:b/>
          <w:sz w:val="32"/>
          <w:szCs w:val="32"/>
        </w:rPr>
        <w:t>ДУМА</w:t>
      </w:r>
    </w:p>
    <w:p w:rsidR="007F5DED" w:rsidRPr="007F5DED" w:rsidRDefault="007F5DED" w:rsidP="00EB09B6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F5DED">
        <w:rPr>
          <w:rFonts w:ascii="Arial" w:hAnsi="Arial" w:cs="Arial"/>
          <w:b/>
          <w:sz w:val="32"/>
          <w:szCs w:val="32"/>
        </w:rPr>
        <w:t>РЕШЕНИЕ</w:t>
      </w:r>
    </w:p>
    <w:p w:rsidR="000D76D5" w:rsidRPr="007F5DED" w:rsidRDefault="000D76D5" w:rsidP="000D76D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D76D5" w:rsidRPr="007F5DED" w:rsidRDefault="000D76D5" w:rsidP="000D76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2C2C2C"/>
          <w:sz w:val="32"/>
          <w:szCs w:val="32"/>
          <w:lang w:eastAsia="ru-RU"/>
        </w:rPr>
      </w:pPr>
      <w:r w:rsidRPr="007F5DED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ОБ УТВЕРЖДЕНИИ ПОЛОЖЕНИЯ «ОБ</w:t>
      </w:r>
      <w:r w:rsidR="007F5DED" w:rsidRPr="007F5DED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 xml:space="preserve"> УВЕКОВЕЧЕНИИ ПАМЯТИ ВЫДАЮЩИХСЯ</w:t>
      </w:r>
      <w:r w:rsidRPr="007F5DED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 xml:space="preserve"> ГРАЖДАН И ОРГАНИЗАЦИЙ, ИСТОРИЧЕСКИХ СОБЫТИЙ НА ТЕРРИТОРИИ </w:t>
      </w:r>
      <w:r w:rsidR="00EB09B6" w:rsidRPr="007F5DED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ЛЕСОГОРСКОГО</w:t>
      </w:r>
      <w:r w:rsidRPr="007F5DED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 xml:space="preserve"> МУНИЦИПАЛЬНОГО ОБРАЗОВАНИЯ»</w:t>
      </w:r>
    </w:p>
    <w:p w:rsidR="00EB09B6" w:rsidRDefault="00EB09B6" w:rsidP="000D7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</w:pPr>
    </w:p>
    <w:p w:rsidR="000D76D5" w:rsidRPr="007F5DED" w:rsidRDefault="00EB09B6" w:rsidP="000D76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В целях определения порядка</w:t>
      </w:r>
      <w:r w:rsidR="000D76D5"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рассмотрения вопросов и принятия решений об установке памятников, памятных знаков, мемориальных досок на территории </w:t>
      </w: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Лесогорского </w:t>
      </w:r>
      <w:r w:rsidR="000D76D5"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муниципального образования, руководствуясь ст. 14 Федерального закона от 06.10.2003г. №131-ФЗ «Об общих принципах организации местного самоуправления </w:t>
      </w: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в </w:t>
      </w:r>
      <w:r w:rsidR="000D76D5"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Российской Федерации», Уставом </w:t>
      </w: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Лесогорского</w:t>
      </w:r>
      <w:r w:rsidR="000D76D5"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муниципального образования, Дума </w:t>
      </w: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Лесогорского</w:t>
      </w:r>
      <w:r w:rsidR="000D76D5"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муниципального образования </w:t>
      </w:r>
    </w:p>
    <w:p w:rsidR="00EB09B6" w:rsidRPr="007F5DED" w:rsidRDefault="00EB09B6" w:rsidP="000D76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</w:pPr>
    </w:p>
    <w:p w:rsidR="000D76D5" w:rsidRPr="007F5DED" w:rsidRDefault="000D76D5" w:rsidP="00EB09B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</w:pPr>
      <w:r w:rsidRPr="007F5DED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РЕШИЛА:</w:t>
      </w:r>
    </w:p>
    <w:p w:rsidR="00EB09B6" w:rsidRPr="007F5DED" w:rsidRDefault="00EB09B6" w:rsidP="00EB09B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EB09B6" w:rsidRPr="007F5DED" w:rsidRDefault="000D76D5" w:rsidP="000D76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1. Утвердить Положение «Об увековечении памяти выдающихся граждан, организаций, исторических событий на территории </w:t>
      </w:r>
      <w:r w:rsidR="00EB09B6"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Лесогорского</w:t>
      </w: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муниципального образования» (приложение 1).</w:t>
      </w:r>
    </w:p>
    <w:p w:rsidR="00EB09B6" w:rsidRPr="007F5DED" w:rsidRDefault="000D76D5" w:rsidP="000D76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2. Утвердить состав комиссии по увековечению памяти выдающихся граждан и орг</w:t>
      </w:r>
      <w:r w:rsidR="00EB09B6"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анизаций, исторических событий на территории</w:t>
      </w: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</w:t>
      </w:r>
      <w:r w:rsidR="00EB09B6"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Лесогорского</w:t>
      </w: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муниципального образования (приложение 2).</w:t>
      </w:r>
    </w:p>
    <w:p w:rsidR="00EB09B6" w:rsidRPr="007F5DED" w:rsidRDefault="000D76D5" w:rsidP="000D76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3. Опубликовать настоящее решение в </w:t>
      </w:r>
      <w:r w:rsidR="00EB09B6"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газете</w:t>
      </w: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«</w:t>
      </w:r>
      <w:r w:rsidR="00EB09B6"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Лесогорский вестник» </w:t>
      </w: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и </w:t>
      </w:r>
      <w:r w:rsidR="00EB09B6"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разместить </w:t>
      </w: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на официальном сайте администрации</w:t>
      </w:r>
      <w:r w:rsidR="00EB09B6"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Лесогорского муниципального образования в сети Интернет.</w:t>
      </w:r>
    </w:p>
    <w:p w:rsidR="00EB09B6" w:rsidRPr="007F5DED" w:rsidRDefault="000D76D5" w:rsidP="000D76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4. Настоящее </w:t>
      </w:r>
      <w:r w:rsidR="00EB09B6"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решение</w:t>
      </w: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вступает в силу со дня его официального опубликования.</w:t>
      </w:r>
    </w:p>
    <w:p w:rsidR="00EB09B6" w:rsidRPr="007F5DED" w:rsidRDefault="000D76D5" w:rsidP="00EB09B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5. </w:t>
      </w:r>
      <w:proofErr w:type="gramStart"/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исполнением настояще</w:t>
      </w:r>
      <w:r w:rsidR="00EB09B6"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го решения возложить на администрацию Лесогорского муниципального образования.</w:t>
      </w:r>
    </w:p>
    <w:p w:rsidR="000D76D5" w:rsidRPr="007F5DED" w:rsidRDefault="000D76D5" w:rsidP="000D76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EB09B6" w:rsidRPr="007F5DED" w:rsidRDefault="00EB09B6" w:rsidP="000D76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EB09B6" w:rsidRPr="007F5DED" w:rsidRDefault="00EB09B6" w:rsidP="00EB09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Глава Лесогорского муниципального образования                                           П.А. </w:t>
      </w:r>
      <w:proofErr w:type="spellStart"/>
      <w:r w:rsidRPr="007F5DE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Каширцев</w:t>
      </w:r>
      <w:proofErr w:type="spellEnd"/>
    </w:p>
    <w:p w:rsidR="00EB09B6" w:rsidRPr="007F5DED" w:rsidRDefault="00EB09B6" w:rsidP="00EB09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EB09B6" w:rsidRPr="007F5DED" w:rsidRDefault="00EB09B6" w:rsidP="00EB09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EB09B6" w:rsidRPr="007F5DED" w:rsidRDefault="00EB09B6" w:rsidP="00EB09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Председатель Думы</w:t>
      </w:r>
    </w:p>
    <w:p w:rsidR="00EB09B6" w:rsidRPr="007F5DED" w:rsidRDefault="00EB09B6" w:rsidP="00EB09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Лесогорского муниципального образования                                                       Л.Б. </w:t>
      </w:r>
      <w:proofErr w:type="spellStart"/>
      <w:r w:rsidRPr="007F5DE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Яськова</w:t>
      </w:r>
      <w:proofErr w:type="spellEnd"/>
    </w:p>
    <w:p w:rsidR="00EB09B6" w:rsidRPr="007F5DED" w:rsidRDefault="00EB09B6" w:rsidP="000D76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0D76D5" w:rsidRPr="007F5DED" w:rsidRDefault="000D76D5" w:rsidP="00EB09B6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7F5DED">
        <w:rPr>
          <w:rFonts w:ascii="Courier New" w:eastAsia="Times New Roman" w:hAnsi="Courier New" w:cs="Courier New"/>
          <w:color w:val="2C2C2C"/>
          <w:lang w:eastAsia="ru-RU"/>
        </w:rPr>
        <w:t>Приложение №1</w:t>
      </w:r>
    </w:p>
    <w:p w:rsidR="000D76D5" w:rsidRPr="007F5DED" w:rsidRDefault="000D76D5" w:rsidP="00EB09B6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7F5DED">
        <w:rPr>
          <w:rFonts w:ascii="Courier New" w:eastAsia="Times New Roman" w:hAnsi="Courier New" w:cs="Courier New"/>
          <w:color w:val="2C2C2C"/>
          <w:lang w:eastAsia="ru-RU"/>
        </w:rPr>
        <w:lastRenderedPageBreak/>
        <w:t xml:space="preserve">к решению Думы </w:t>
      </w:r>
      <w:r w:rsidR="00EB09B6" w:rsidRPr="007F5DED">
        <w:rPr>
          <w:rFonts w:ascii="Courier New" w:eastAsia="Times New Roman" w:hAnsi="Courier New" w:cs="Courier New"/>
          <w:color w:val="2C2C2C"/>
          <w:lang w:eastAsia="ru-RU"/>
        </w:rPr>
        <w:t>Лесогорского</w:t>
      </w:r>
    </w:p>
    <w:p w:rsidR="000D76D5" w:rsidRPr="007F5DED" w:rsidRDefault="000D76D5" w:rsidP="00EB09B6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7F5DED">
        <w:rPr>
          <w:rFonts w:ascii="Courier New" w:eastAsia="Times New Roman" w:hAnsi="Courier New" w:cs="Courier New"/>
          <w:color w:val="2C2C2C"/>
          <w:lang w:eastAsia="ru-RU"/>
        </w:rPr>
        <w:t>муниципального образования</w:t>
      </w:r>
    </w:p>
    <w:p w:rsidR="000D76D5" w:rsidRPr="007F5DED" w:rsidRDefault="000D76D5" w:rsidP="00EB09B6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7F5DED">
        <w:rPr>
          <w:rFonts w:ascii="Courier New" w:eastAsia="Times New Roman" w:hAnsi="Courier New" w:cs="Courier New"/>
          <w:color w:val="2C2C2C"/>
          <w:lang w:eastAsia="ru-RU"/>
        </w:rPr>
        <w:t xml:space="preserve">от </w:t>
      </w:r>
      <w:r w:rsidR="00EB09B6" w:rsidRPr="007F5DED">
        <w:rPr>
          <w:rFonts w:ascii="Courier New" w:eastAsia="Times New Roman" w:hAnsi="Courier New" w:cs="Courier New"/>
          <w:color w:val="2C2C2C"/>
          <w:lang w:eastAsia="ru-RU"/>
        </w:rPr>
        <w:t>28.09.2021</w:t>
      </w:r>
      <w:r w:rsidRPr="007F5DED">
        <w:rPr>
          <w:rFonts w:ascii="Courier New" w:eastAsia="Times New Roman" w:hAnsi="Courier New" w:cs="Courier New"/>
          <w:color w:val="2C2C2C"/>
          <w:lang w:eastAsia="ru-RU"/>
        </w:rPr>
        <w:t xml:space="preserve"> г. № </w:t>
      </w:r>
      <w:r w:rsidR="000003D6" w:rsidRPr="007F5DED">
        <w:rPr>
          <w:rFonts w:ascii="Courier New" w:eastAsia="Times New Roman" w:hAnsi="Courier New" w:cs="Courier New"/>
          <w:color w:val="2C2C2C"/>
          <w:lang w:eastAsia="ru-RU"/>
        </w:rPr>
        <w:t>219</w:t>
      </w:r>
    </w:p>
    <w:p w:rsidR="000D76D5" w:rsidRPr="007F5DED" w:rsidRDefault="000D76D5" w:rsidP="000D76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</w:p>
    <w:p w:rsidR="000D76D5" w:rsidRPr="007F5DED" w:rsidRDefault="000D76D5" w:rsidP="00EB09B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C2C2C"/>
          <w:sz w:val="32"/>
          <w:szCs w:val="32"/>
          <w:lang w:eastAsia="ru-RU"/>
        </w:rPr>
      </w:pPr>
      <w:r w:rsidRPr="007F5DED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ПОЛОЖЕНИЕ</w:t>
      </w:r>
    </w:p>
    <w:p w:rsidR="000D76D5" w:rsidRPr="007F5DED" w:rsidRDefault="00EB09B6" w:rsidP="00EB09B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C2C2C"/>
          <w:sz w:val="32"/>
          <w:szCs w:val="32"/>
          <w:lang w:eastAsia="ru-RU"/>
        </w:rPr>
      </w:pPr>
      <w:r w:rsidRPr="007F5DED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о</w:t>
      </w:r>
      <w:r w:rsidR="000D76D5" w:rsidRPr="007F5DED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б</w:t>
      </w:r>
      <w:r w:rsidRPr="007F5DED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 xml:space="preserve"> увековечении памяти выдающихся</w:t>
      </w:r>
      <w:r w:rsidR="000D76D5" w:rsidRPr="007F5DED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 xml:space="preserve"> граждан и организаций, исторических событий на территории</w:t>
      </w:r>
      <w:r w:rsidR="00904F20" w:rsidRPr="007F5DED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 xml:space="preserve"> Лесогорского </w:t>
      </w:r>
      <w:r w:rsidR="000D76D5" w:rsidRPr="007F5DED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муниципального образования»</w:t>
      </w:r>
    </w:p>
    <w:p w:rsidR="00904F20" w:rsidRPr="007F5DED" w:rsidRDefault="000D76D5" w:rsidP="000D76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 </w:t>
      </w:r>
    </w:p>
    <w:p w:rsidR="00904F20" w:rsidRPr="007F5DED" w:rsidRDefault="000D76D5" w:rsidP="000D76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proofErr w:type="gramStart"/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Настоящее Положение устанавливает общие принципы увековечения памяти выдающихся исторических событий, знаменитых людей, внесших значительный вклад в развитие отечественной науки, культуры, искусства, а также название (переименование) улиц в населенных пунктах </w:t>
      </w:r>
      <w:r w:rsidR="00904F20"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Лесогорского</w:t>
      </w: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муниципального образования, установка мемориальных сооружений (мемориальных досок, памятников и памятных знак</w:t>
      </w:r>
      <w:r w:rsidR="00904F20"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ов), которые</w:t>
      </w: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являются одной из ос</w:t>
      </w:r>
      <w:r w:rsidR="00904F20"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новных форм увековечения памяти</w:t>
      </w: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выдающих</w:t>
      </w:r>
      <w:r w:rsidR="00904F20"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ся событий произошедших в муниципальном образовании</w:t>
      </w: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, а также личностей.</w:t>
      </w:r>
      <w:proofErr w:type="gramEnd"/>
    </w:p>
    <w:p w:rsidR="00904F20" w:rsidRPr="007F5DED" w:rsidRDefault="00904F20" w:rsidP="000D76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Настоящее Положение</w:t>
      </w:r>
      <w:r w:rsidR="000D76D5"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регулирует порядок рассмотрения вопросов и принятия решений об установке памятников, памятных знаков, мемориальных досок на территории </w:t>
      </w: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Лесогорского</w:t>
      </w:r>
      <w:r w:rsidR="000D76D5"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муниципального образования.</w:t>
      </w:r>
    </w:p>
    <w:p w:rsidR="000D76D5" w:rsidRPr="007F5DED" w:rsidRDefault="000D76D5" w:rsidP="000D76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 </w:t>
      </w:r>
    </w:p>
    <w:p w:rsidR="000D76D5" w:rsidRPr="007F5DED" w:rsidRDefault="00904F20" w:rsidP="000D76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7F5DED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I. </w:t>
      </w:r>
      <w:r w:rsidR="000D76D5" w:rsidRPr="007F5DED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Общие положения</w:t>
      </w:r>
    </w:p>
    <w:p w:rsidR="00904F20" w:rsidRPr="007F5DED" w:rsidRDefault="00904F20" w:rsidP="000D76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</w:p>
    <w:p w:rsidR="00904F20" w:rsidRPr="007F5DED" w:rsidRDefault="000D76D5" w:rsidP="000D76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1.1. Увековечение может быть осуществлено путем присвоения имен муниципальным организациям, улицам, скверам, площадям, а также посредством установки памятников, памятных знаков и мемориальных досок.</w:t>
      </w:r>
    </w:p>
    <w:p w:rsidR="00904F20" w:rsidRPr="007F5DED" w:rsidRDefault="00904F20" w:rsidP="000D76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1.2. Памятники и памятные знаки</w:t>
      </w:r>
      <w:r w:rsidR="000D76D5"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устанавливаются в местах, определенных администрацией </w:t>
      </w: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Лесогорского</w:t>
      </w:r>
      <w:r w:rsidR="000D76D5"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муниципального образования, мемориальные доски - на фасадах и в интерьерах зданий, связанных с историческими событиями либо с жизнью и деятельностью личности, подлежащей увековечению.</w:t>
      </w:r>
    </w:p>
    <w:p w:rsidR="00904F20" w:rsidRPr="007F5DED" w:rsidRDefault="000D76D5" w:rsidP="000D76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1.3. Присвоение имен улицам, скверам, площадям, установка памятников, памятных знаков, мемориальных досок на территории </w:t>
      </w:r>
      <w:r w:rsidR="00904F20"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Лесогорского</w:t>
      </w: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муниципального образования, а также проектирование, изготовление и установка табличек с наименованием улиц, мемориальных досок и других памятных знаков осуществляется по решению Думы </w:t>
      </w:r>
      <w:r w:rsidR="00904F20"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Лесогорского</w:t>
      </w: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муниципального образования.</w:t>
      </w:r>
    </w:p>
    <w:p w:rsidR="00904F20" w:rsidRPr="007F5DED" w:rsidRDefault="000D76D5" w:rsidP="000D76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1.4.Основные понятия, используемые в настоящем Положении:</w:t>
      </w:r>
    </w:p>
    <w:p w:rsidR="00904F20" w:rsidRPr="007F5DED" w:rsidRDefault="000D76D5" w:rsidP="000D76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- объекты увековечения памяти – памятник, памятный знак и мемориальная доска;</w:t>
      </w:r>
    </w:p>
    <w:p w:rsidR="00904F20" w:rsidRPr="007F5DED" w:rsidRDefault="000D76D5" w:rsidP="000D76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- памятник – скульптурная, скульптурно-архитектурная и монументально-декоративная композиция, которая возводится с целью увековечения памяти гражданина или исторического события;</w:t>
      </w:r>
    </w:p>
    <w:p w:rsidR="00904F20" w:rsidRPr="007F5DED" w:rsidRDefault="000D76D5" w:rsidP="000D76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- памятный знак – локальное тематическое произведение с ограниченной сферой восприятия, посвященное увековечению гражданина или исторического события (плита, стела, обелиск, изваяние);</w:t>
      </w:r>
    </w:p>
    <w:p w:rsidR="00904F20" w:rsidRPr="007F5DED" w:rsidRDefault="000D76D5" w:rsidP="000D76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- мемориальная доска – плита, устанавливаемая на фасадах, в интерьерах зданий, сооружений и на закрытых территориях, связанных с историческими событиями, жизнью и деятельностью особо выдающихся граждан.</w:t>
      </w:r>
    </w:p>
    <w:p w:rsidR="00904F20" w:rsidRPr="007F5DED" w:rsidRDefault="000D76D5" w:rsidP="000D76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1.5. Увековечение может быть осуществлено путем п</w:t>
      </w:r>
      <w:r w:rsidR="00904F20"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рисвоения имен либо возвращение</w:t>
      </w: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прежних исторических названий улицам, скверам, площадям, а также посредством установки памятников, памятных знаков и м</w:t>
      </w:r>
      <w:r w:rsidR="00904F20"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емориальных досок на территории</w:t>
      </w: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</w:t>
      </w:r>
      <w:r w:rsidR="00904F20"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Лесогорского</w:t>
      </w: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муниципального образования.</w:t>
      </w:r>
    </w:p>
    <w:p w:rsidR="000D76D5" w:rsidRPr="007F5DED" w:rsidRDefault="000D76D5" w:rsidP="000D76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lastRenderedPageBreak/>
        <w:t>1.6. Установление объектов увековечения памяти на земельных участках, зданиях и сооружениях, находящихся в собственности граждан и юридических лиц, осуществляются с согласия собственников этих объектов недвижимости</w:t>
      </w:r>
      <w:r w:rsidR="00904F20"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.</w:t>
      </w:r>
      <w:r w:rsidRPr="007F5DED">
        <w:rPr>
          <w:rFonts w:ascii="Arial" w:eastAsia="Times New Roman" w:hAnsi="Arial" w:cs="Arial"/>
          <w:b/>
          <w:bCs/>
          <w:color w:val="2C2C2C"/>
          <w:sz w:val="24"/>
          <w:szCs w:val="24"/>
          <w:shd w:val="clear" w:color="auto" w:fill="FFFFFF"/>
          <w:lang w:eastAsia="ru-RU"/>
        </w:rPr>
        <w:t> </w:t>
      </w:r>
    </w:p>
    <w:p w:rsidR="000D76D5" w:rsidRPr="007F5DED" w:rsidRDefault="000D76D5" w:rsidP="00904F2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7F5DED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II. Основания и условия принятия решения об</w:t>
      </w:r>
      <w:r w:rsidR="00904F20" w:rsidRPr="007F5DED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7F5DED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увековечении памяти выдающихся событий и личностей</w:t>
      </w:r>
    </w:p>
    <w:p w:rsidR="00904F20" w:rsidRPr="007F5DED" w:rsidRDefault="000D76D5" w:rsidP="000D76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 </w:t>
      </w:r>
    </w:p>
    <w:p w:rsidR="00904F20" w:rsidRPr="007F5DED" w:rsidRDefault="000D76D5" w:rsidP="000D76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2.1. Увековечению подлежат только общезначимые события истории в жи</w:t>
      </w:r>
      <w:r w:rsidR="00904F20"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зни муниципального образования, память граждан имеющих</w:t>
      </w: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особые заслуги перед Российской Федерацией, Иркутской областью, </w:t>
      </w:r>
      <w:r w:rsidR="00904F20"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Чунским</w:t>
      </w: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районным муниципальным образованием и </w:t>
      </w:r>
      <w:r w:rsidR="00904F20"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Лесогорским</w:t>
      </w: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муниципальным образованием, чья деятельность заслужила широкое признание.</w:t>
      </w:r>
    </w:p>
    <w:p w:rsidR="00904F20" w:rsidRPr="007F5DED" w:rsidRDefault="000D76D5" w:rsidP="000D76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2.2. К общезначимым событиям могут быть </w:t>
      </w:r>
      <w:proofErr w:type="gramStart"/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отнесены</w:t>
      </w:r>
      <w:proofErr w:type="gramEnd"/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:</w:t>
      </w:r>
    </w:p>
    <w:p w:rsidR="00904F20" w:rsidRPr="007F5DED" w:rsidRDefault="000D76D5" w:rsidP="000D76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- крупные исторические события и знаменательные факты;</w:t>
      </w:r>
    </w:p>
    <w:p w:rsidR="00904F20" w:rsidRPr="007F5DED" w:rsidRDefault="000D76D5" w:rsidP="000D76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- открытия в области науки и техники;</w:t>
      </w:r>
    </w:p>
    <w:p w:rsidR="00904F20" w:rsidRPr="007F5DED" w:rsidRDefault="00904F20" w:rsidP="000D76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- выдающиеся достижения в</w:t>
      </w:r>
      <w:r w:rsidR="000D76D5"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культуре и искусстве, производственной сфере, спорте, общественной жизни;</w:t>
      </w:r>
    </w:p>
    <w:p w:rsidR="00904F20" w:rsidRPr="007F5DED" w:rsidRDefault="000D76D5" w:rsidP="000D76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- примеры героизма и самопожертвования.</w:t>
      </w:r>
    </w:p>
    <w:p w:rsidR="000D76D5" w:rsidRPr="007F5DED" w:rsidRDefault="000D76D5" w:rsidP="000D76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5DED">
        <w:rPr>
          <w:rFonts w:ascii="Arial" w:eastAsia="Times New Roman" w:hAnsi="Arial" w:cs="Arial"/>
          <w:b/>
          <w:bCs/>
          <w:color w:val="2C2C2C"/>
          <w:sz w:val="24"/>
          <w:szCs w:val="24"/>
          <w:shd w:val="clear" w:color="auto" w:fill="FFFFFF"/>
          <w:lang w:eastAsia="ru-RU"/>
        </w:rPr>
        <w:t> </w:t>
      </w:r>
    </w:p>
    <w:p w:rsidR="000D76D5" w:rsidRPr="007F5DED" w:rsidRDefault="000D76D5" w:rsidP="00904F2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7F5DED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III. Порядок принятия решения о присвоении имен улицам, скверам, площадям, об установке памятников, памятных знаков и мемориальных досок</w:t>
      </w:r>
    </w:p>
    <w:p w:rsidR="00904F20" w:rsidRPr="007F5DED" w:rsidRDefault="00904F20" w:rsidP="000D76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</w:p>
    <w:p w:rsidR="00904F20" w:rsidRPr="007F5DED" w:rsidRDefault="000D76D5" w:rsidP="000D76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3.1. Инициаторами присвоения имен улицам, скверам, площадям, установления памятников, памятных знаков и мемориальных досок могут выступать органы государственной власти и местного самоуправления, предприятия, учреждения, организации, общественные объединения, а также инициативные группы граждан численностью не менее 10 человек.</w:t>
      </w:r>
    </w:p>
    <w:p w:rsidR="00904F20" w:rsidRPr="007F5DED" w:rsidRDefault="000D76D5" w:rsidP="000D76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3.2. Обращения от родственников и других физических лиц не рассматриваются.</w:t>
      </w:r>
    </w:p>
    <w:p w:rsidR="00904F20" w:rsidRPr="007F5DED" w:rsidRDefault="000D76D5" w:rsidP="000D76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3.3. Предложения об увековечении памяти должны учитывать наличие (или отсутствие) других форм увековечения одного и того же события или личности.</w:t>
      </w:r>
    </w:p>
    <w:p w:rsidR="00904F20" w:rsidRPr="007F5DED" w:rsidRDefault="000D76D5" w:rsidP="000D76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3.4. Инициаторы, выступающие с инициативой о присвоении имен улицам, скверам, площадям, установления памятников, памятных знаков и мемориальных досок представляют в администрацию </w:t>
      </w:r>
      <w:r w:rsidR="00904F20"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Лесогорского</w:t>
      </w: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муниципального образования следующие документы:</w:t>
      </w:r>
    </w:p>
    <w:p w:rsidR="00904F20" w:rsidRPr="007F5DED" w:rsidRDefault="000D76D5" w:rsidP="000D76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3.4.1. Для установления памятника, памятного знака, мемориальной доски:</w:t>
      </w:r>
    </w:p>
    <w:p w:rsidR="00904F20" w:rsidRPr="007F5DED" w:rsidRDefault="000D76D5" w:rsidP="000D76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- ходатайство, содержащее необходимые общие сведения об историческом событии или деятеле с подробной мотивировкой целесообразности увековечения их памяти;</w:t>
      </w:r>
    </w:p>
    <w:p w:rsidR="00904F20" w:rsidRPr="007F5DED" w:rsidRDefault="000D76D5" w:rsidP="000D76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- копии архивных или других документов, подтверждающих достоверность события или заслуги лица, имя которого увековечивается;</w:t>
      </w:r>
    </w:p>
    <w:p w:rsidR="00904F20" w:rsidRPr="007F5DED" w:rsidRDefault="000D76D5" w:rsidP="000D76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- документы из соответствующих организаций с указанием периода проживания (деятельности) в данном здании лица, жизнь и деятельность которого увековечиваются;</w:t>
      </w:r>
    </w:p>
    <w:p w:rsidR="00904F20" w:rsidRPr="007F5DED" w:rsidRDefault="000D76D5" w:rsidP="000D76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- проект надписи на памятнике, памятном знаке или мемориальной доске;</w:t>
      </w:r>
    </w:p>
    <w:p w:rsidR="00904F20" w:rsidRPr="007F5DED" w:rsidRDefault="000D76D5" w:rsidP="000D76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- сведения о предполагаемом месте установки памятника, памятного знака, мемориальной доски;</w:t>
      </w:r>
    </w:p>
    <w:p w:rsidR="00904F20" w:rsidRPr="007F5DED" w:rsidRDefault="000D76D5" w:rsidP="000D76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- сведения об источниках финансирования работ по проектированию, изготовлению и установке памятников, памятных знаков и мемориальных досок.</w:t>
      </w:r>
    </w:p>
    <w:p w:rsidR="00904F20" w:rsidRPr="007F5DED" w:rsidRDefault="000D76D5" w:rsidP="000D76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3.4.2</w:t>
      </w:r>
      <w:r w:rsidRPr="007F5DED">
        <w:rPr>
          <w:rFonts w:ascii="Arial" w:eastAsia="Times New Roman" w:hAnsi="Arial" w:cs="Arial"/>
          <w:b/>
          <w:bCs/>
          <w:color w:val="2C2C2C"/>
          <w:sz w:val="24"/>
          <w:szCs w:val="24"/>
          <w:shd w:val="clear" w:color="auto" w:fill="FFFFFF"/>
          <w:lang w:eastAsia="ru-RU"/>
        </w:rPr>
        <w:t>.</w:t>
      </w: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Для присвоения имени улицам, скверам, площадям:</w:t>
      </w:r>
    </w:p>
    <w:p w:rsidR="00904F20" w:rsidRPr="007F5DED" w:rsidRDefault="000D76D5" w:rsidP="000D76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lastRenderedPageBreak/>
        <w:t>- ходатайство, содержащее необходимые общие сведения об историческом событии или деятеле с подробной мотивировкой целесообразности увековечения их памяти;</w:t>
      </w:r>
    </w:p>
    <w:p w:rsidR="00904F20" w:rsidRPr="007F5DED" w:rsidRDefault="000D76D5" w:rsidP="000D76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- копии архивных или других документов, подтверждающих достоверность события или заслуги лица, имя которого увековечивается;</w:t>
      </w:r>
    </w:p>
    <w:p w:rsidR="00904F20" w:rsidRPr="007F5DED" w:rsidRDefault="000D76D5" w:rsidP="000D76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- сведения об источниках финансирования работ, связанных с переименованием улицы, сквера, площади.</w:t>
      </w:r>
    </w:p>
    <w:p w:rsidR="00904F20" w:rsidRPr="007F5DED" w:rsidRDefault="000D76D5" w:rsidP="000D76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3.5.  Вопросы увековечения памяти выдающихся событий и личности рассматривает Комиссия по увековечению памяти значимых событий и выдающихся граждан </w:t>
      </w:r>
      <w:r w:rsidR="00904F20"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Лесогорского</w:t>
      </w: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муниципального образования (далее Комиссия)</w:t>
      </w:r>
      <w:r w:rsidR="00904F20"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.</w:t>
      </w:r>
    </w:p>
    <w:p w:rsidR="00904F20" w:rsidRPr="007F5DED" w:rsidRDefault="000D76D5" w:rsidP="000D76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3.6. Администрация </w:t>
      </w:r>
      <w:r w:rsidR="00904F20"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Лесогорского</w:t>
      </w: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муниципального образования осуществляет регистрацию и учет поступивших заявлений и материалов, подготавливает и направляет необходимые документы в комиссию по топонимике и увековечению памяти выдающихся событий и личностей в </w:t>
      </w:r>
      <w:r w:rsidR="00904F20"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Лесогорском</w:t>
      </w: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муниципальном образовании.</w:t>
      </w:r>
    </w:p>
    <w:p w:rsidR="00904F20" w:rsidRPr="007F5DED" w:rsidRDefault="00904F20" w:rsidP="000D76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3.7. Комиссия</w:t>
      </w:r>
      <w:r w:rsidR="000D76D5"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создается при администрации </w:t>
      </w: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Лесогорского</w:t>
      </w:r>
      <w:r w:rsidR="000D76D5"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муниципального образования.</w:t>
      </w:r>
    </w:p>
    <w:p w:rsidR="00825AD1" w:rsidRPr="007F5DED" w:rsidRDefault="000D76D5" w:rsidP="000D76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3.8.Комиссию возглавляет глава администрации </w:t>
      </w:r>
      <w:r w:rsidR="00825AD1"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Лесогорского</w:t>
      </w: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муниципального образования.</w:t>
      </w:r>
    </w:p>
    <w:p w:rsidR="00825AD1" w:rsidRPr="007F5DED" w:rsidRDefault="000D76D5" w:rsidP="000D76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3.9.В состав комиссии входят представители администрации </w:t>
      </w:r>
      <w:r w:rsidR="00825AD1"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Лесогорского</w:t>
      </w: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муниципального образования, депутаты Думы </w:t>
      </w:r>
      <w:r w:rsidR="00825AD1"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Лесогорского</w:t>
      </w: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муниципального образования, Совет ветеранов, общественные объединения.</w:t>
      </w:r>
    </w:p>
    <w:p w:rsidR="00F43617" w:rsidRPr="007F5DED" w:rsidRDefault="000D76D5" w:rsidP="000D76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3.10.Заседание комиссии проводится по необходимости и считается правомочным, если на нем присутствует больше по</w:t>
      </w:r>
      <w:r w:rsidR="00F43617"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ловины членов Комиссии. Решение</w:t>
      </w: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Комиссии принимается путем открытого голосования простым большинством голосов членов Комиссии, присутствующих на заседании.</w:t>
      </w:r>
    </w:p>
    <w:p w:rsidR="004643BF" w:rsidRPr="007F5DED" w:rsidRDefault="000D76D5" w:rsidP="000D76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3.11. По результатам рассмотрения поступивших ходатайств комиссия принимает решение о возможности присвоения имен улицам, скверам, площадям, установки памятников, памятных знаков и мемориальных досок или об отказе в удовлетворении ходатайства в связи с отсутствием оснований для увековечения памяти, предусмотренных настоящим Положением.</w:t>
      </w:r>
    </w:p>
    <w:p w:rsidR="004643BF" w:rsidRPr="007F5DED" w:rsidRDefault="000D76D5" w:rsidP="000D76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Вышеуказанное решение должно приниматься комиссией с учетом мнения близких родственников лица, имя которого предлагается увековечить.</w:t>
      </w:r>
    </w:p>
    <w:p w:rsidR="004643BF" w:rsidRPr="007F5DED" w:rsidRDefault="000D76D5" w:rsidP="000D76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3.12. В случае принятия комиссией решения о возможности присвоения имен улицам, скверам, площадям, установки памятников, памят</w:t>
      </w:r>
      <w:r w:rsidR="004643BF"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ных знаков и мемориальных досок</w:t>
      </w: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комиссия подготавливает и представляет в администрацию </w:t>
      </w:r>
      <w:r w:rsidR="004643BF"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Лесогорского</w:t>
      </w: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муниципального образования соответствующий проект решения.</w:t>
      </w:r>
    </w:p>
    <w:p w:rsidR="004643BF" w:rsidRPr="007F5DED" w:rsidRDefault="000D76D5" w:rsidP="000D76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К проекту решения прилагаются:</w:t>
      </w:r>
    </w:p>
    <w:p w:rsidR="004643BF" w:rsidRPr="007F5DED" w:rsidRDefault="000D76D5" w:rsidP="000D76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- выписка из протокола заседания комиссии;</w:t>
      </w:r>
    </w:p>
    <w:p w:rsidR="004643BF" w:rsidRPr="007F5DED" w:rsidRDefault="000D76D5" w:rsidP="000D76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- пояснительная записка;</w:t>
      </w:r>
    </w:p>
    <w:p w:rsidR="004643BF" w:rsidRPr="007F5DED" w:rsidRDefault="000D76D5" w:rsidP="000D76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- для установки памятников, памятных знаков и мемориальных досок - все документы, указанные в пункте 3.4.1 настоящего Положения;</w:t>
      </w:r>
    </w:p>
    <w:p w:rsidR="004643BF" w:rsidRPr="007F5DED" w:rsidRDefault="000D76D5" w:rsidP="000D76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- для присвоения имен улицам, скверам, площадям - все документы, указанные в пункте 3.4.2 настоящего Положения.</w:t>
      </w:r>
    </w:p>
    <w:p w:rsidR="004643BF" w:rsidRPr="007F5DED" w:rsidRDefault="000D76D5" w:rsidP="000D76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3.13. В случае несогласия инициаторов ходатайств с решением ко</w:t>
      </w:r>
      <w:r w:rsidR="004643BF"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миссии они вправе обратиться в Д</w:t>
      </w: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уму </w:t>
      </w:r>
      <w:r w:rsidR="004643BF"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Лесогорского</w:t>
      </w: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муниципального образовании, которая принимает решение по существу спора.</w:t>
      </w:r>
    </w:p>
    <w:p w:rsidR="004643BF" w:rsidRPr="007F5DED" w:rsidRDefault="004643BF" w:rsidP="000D76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3.14. В решении Д</w:t>
      </w:r>
      <w:r w:rsidR="000D76D5"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умы </w:t>
      </w: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Лесогорского муниципального образования </w:t>
      </w:r>
      <w:r w:rsidR="000D76D5"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об установке памятников, памятных знаков, мемориальных досок указываются:</w:t>
      </w:r>
    </w:p>
    <w:p w:rsidR="004643BF" w:rsidRPr="007F5DED" w:rsidRDefault="000D76D5" w:rsidP="000D76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- наименование события или фамилия, имя, отчество лица, в память которого устанавливается памятник, памятный знак, мемориальная доска;</w:t>
      </w:r>
    </w:p>
    <w:p w:rsidR="004643BF" w:rsidRPr="007F5DED" w:rsidRDefault="000D76D5" w:rsidP="000D76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lastRenderedPageBreak/>
        <w:t>- место размещения памятника, памятного знака, мемориальной доски;</w:t>
      </w:r>
    </w:p>
    <w:p w:rsidR="004643BF" w:rsidRPr="007F5DED" w:rsidRDefault="000D76D5" w:rsidP="000D76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- источники финансирования работ по проектированию, изготовлению и установке памятника, памятного знака, мемориальной доски;</w:t>
      </w:r>
    </w:p>
    <w:p w:rsidR="004643BF" w:rsidRPr="007F5DED" w:rsidRDefault="000D76D5" w:rsidP="000D76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- срок установки памятника, памятного знака, мемориальной доски;</w:t>
      </w:r>
    </w:p>
    <w:p w:rsidR="004643BF" w:rsidRPr="007F5DED" w:rsidRDefault="000D76D5" w:rsidP="000D76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- сведения о заказчике, о лицах, ответственных за проектирование, изготовление и установку памятника, памятного знака, мемориальной доски;</w:t>
      </w:r>
    </w:p>
    <w:p w:rsidR="004643BF" w:rsidRPr="007F5DED" w:rsidRDefault="000D76D5" w:rsidP="000D76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- сведения об организации, ответственной за сохранение, текущее содержание и обновление памятника, памятного знака, мемориальной доски.</w:t>
      </w:r>
    </w:p>
    <w:p w:rsidR="000D76D5" w:rsidRPr="007F5DED" w:rsidRDefault="000D76D5" w:rsidP="000D76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5DED">
        <w:rPr>
          <w:rFonts w:ascii="Arial" w:eastAsia="Times New Roman" w:hAnsi="Arial" w:cs="Arial"/>
          <w:b/>
          <w:bCs/>
          <w:color w:val="2C2C2C"/>
          <w:sz w:val="24"/>
          <w:szCs w:val="24"/>
          <w:shd w:val="clear" w:color="auto" w:fill="FFFFFF"/>
          <w:lang w:eastAsia="ru-RU"/>
        </w:rPr>
        <w:t> </w:t>
      </w:r>
    </w:p>
    <w:p w:rsidR="000D76D5" w:rsidRPr="007F5DED" w:rsidRDefault="000D76D5" w:rsidP="004643B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7F5DED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IV. Проектирование, изготовление, установка и содержание памятников, памятных знаков и мемориальных досок</w:t>
      </w:r>
    </w:p>
    <w:p w:rsidR="004643BF" w:rsidRPr="007F5DED" w:rsidRDefault="000D76D5" w:rsidP="000D76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 4.1. Создание памятников, памятных знаков и мемориальных досок ведется на основе договоров, заключенных между заказчиком и исполнителем (подрядчиком).</w:t>
      </w:r>
    </w:p>
    <w:p w:rsidR="004643BF" w:rsidRPr="007F5DED" w:rsidRDefault="000D76D5" w:rsidP="000D76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4.2. </w:t>
      </w:r>
      <w:proofErr w:type="gramStart"/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Заказчик определяет форму проектирования памятника, памятного знака, мемориальной доски (конкурс, индивидуальный заказ), исполнителей (подрядчиков) по выполнению в материале (натуре) и установке памятников, памятных знаков, мемориальных досок.</w:t>
      </w:r>
      <w:proofErr w:type="gramEnd"/>
    </w:p>
    <w:p w:rsidR="004643BF" w:rsidRPr="007F5DED" w:rsidRDefault="000D76D5" w:rsidP="000D76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Разработанные эскизные проекты рассматриваются комиссией по увековечению памяти значимых событий и выдающихся граждан </w:t>
      </w:r>
      <w:r w:rsidR="004643BF"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Лесогорского</w:t>
      </w: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муниципального образования.</w:t>
      </w:r>
    </w:p>
    <w:p w:rsidR="004643BF" w:rsidRPr="007F5DED" w:rsidRDefault="000D76D5" w:rsidP="000D76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4.3. Памятники, памятные знаки и мемориальные доски выполняются в материалах и технике, обеспечивающих наиболее полное выявление художественного замысла автора и долговечность произведения (металл, мозаика, камень, стекло, керамика, бетон высоких марок, высокопрочные синтетические материалы и т.п.).</w:t>
      </w:r>
    </w:p>
    <w:p w:rsidR="004643BF" w:rsidRPr="007F5DED" w:rsidRDefault="000D76D5" w:rsidP="000D76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4.4. Авторское художественное руководство по выполнению памятников, памятных знаков, мемориальных досок в материале (натуре) обеспечивается исполнителями проекта на основе договоров.</w:t>
      </w:r>
    </w:p>
    <w:p w:rsidR="004643BF" w:rsidRPr="007F5DED" w:rsidRDefault="000D76D5" w:rsidP="000D76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4.5. После завершения работ по установке памятника, памятного знака, мемориальной доски проводится их торжественное открытие.</w:t>
      </w:r>
    </w:p>
    <w:p w:rsidR="004643BF" w:rsidRPr="007F5DED" w:rsidRDefault="000D76D5" w:rsidP="000D76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4.6. Администрация </w:t>
      </w:r>
      <w:r w:rsidR="004643BF"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Лесогорского муниципального образования </w:t>
      </w: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ведет учет памятников, памятных знаков и мемориальных досок, и осуществляет </w:t>
      </w:r>
      <w:proofErr w:type="gramStart"/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их состоянием, за исключением памятников, памятных знаков и мемориальных досок, отнесенных к ведению государственных органов по охране памятников.</w:t>
      </w:r>
    </w:p>
    <w:p w:rsidR="004643BF" w:rsidRPr="007F5DED" w:rsidRDefault="000D76D5" w:rsidP="000D76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4.7. </w:t>
      </w:r>
      <w:proofErr w:type="gramStart"/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Решение о демонтаже или снятии памятников, памятных знаков и мемориальных досок в случаях, когда требуется их реставрация или проводятся ремонтно-реставрационные работы на фасаде здания, где установлена мемориальная доска, принимается балансодержателем по согласованию с администрацией </w:t>
      </w:r>
      <w:r w:rsidR="004643BF"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Лесогорского муниципального образования </w:t>
      </w: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или со службой по охране объектов культурного наследия Иркутской области (если памятники, памятные знаки, мемориальные доски находятся в ее ведении).</w:t>
      </w:r>
      <w:proofErr w:type="gramEnd"/>
    </w:p>
    <w:p w:rsidR="004643BF" w:rsidRPr="007F5DED" w:rsidRDefault="000D76D5" w:rsidP="000D76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4.8. Памятник, памятный знак и мемориальная доска, представляющие особую историческую и художественную ценность, могут быть переданы в ведение Иркутской области в ус</w:t>
      </w:r>
      <w:r w:rsidR="004643BF"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тановленном порядке по решению Д</w:t>
      </w: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умы </w:t>
      </w:r>
      <w:r w:rsidR="004643BF"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Лесогорского</w:t>
      </w: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муниципального образования.</w:t>
      </w:r>
    </w:p>
    <w:p w:rsidR="000D76D5" w:rsidRPr="007F5DED" w:rsidRDefault="000D76D5" w:rsidP="004643B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76D5" w:rsidRPr="007F5DED" w:rsidRDefault="000D76D5" w:rsidP="004643B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7F5DED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V. Правила названия (переименования) улиц в населенных пунктах </w:t>
      </w:r>
      <w:r w:rsidR="004643BF" w:rsidRPr="007F5DED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Лесогорского муниципального образования,</w:t>
      </w:r>
      <w:r w:rsidRPr="007F5DED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установки мемориальных досок</w:t>
      </w:r>
    </w:p>
    <w:p w:rsidR="004643BF" w:rsidRPr="007F5DED" w:rsidRDefault="000D76D5" w:rsidP="000D76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 </w:t>
      </w:r>
    </w:p>
    <w:p w:rsidR="004643BF" w:rsidRPr="007F5DED" w:rsidRDefault="000D76D5" w:rsidP="000D76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lastRenderedPageBreak/>
        <w:t xml:space="preserve">5.1. В целях объективной оценки значимости события или лица, имя которого предлагается увековечить, памятники, памятные знаки, мемориальные доски могут быть установлены, а имена присвоены не менее чем </w:t>
      </w:r>
      <w:proofErr w:type="gramStart"/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через</w:t>
      </w:r>
      <w:proofErr w:type="gramEnd"/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:</w:t>
      </w:r>
    </w:p>
    <w:p w:rsidR="004643BF" w:rsidRPr="007F5DED" w:rsidRDefault="000D76D5" w:rsidP="000D76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- 5 лет после кончины лица, имя которого увековечивается, за исключением лиц, чьи заслуги получили официальное признание (почетные граждане </w:t>
      </w:r>
      <w:r w:rsidR="004643BF"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Лесогорского</w:t>
      </w: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муниципального образования, лица, имеющие высшие степени отличия или награжденные государственными наградами СССР, Российской Федерации);</w:t>
      </w:r>
    </w:p>
    <w:p w:rsidR="004643BF" w:rsidRPr="007F5DED" w:rsidRDefault="000D76D5" w:rsidP="000D76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- 10 лет после события, в память которого они устанавливаются.</w:t>
      </w:r>
    </w:p>
    <w:p w:rsidR="004643BF" w:rsidRPr="007F5DED" w:rsidRDefault="000D76D5" w:rsidP="000D76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5.2.В память о выдающейся личности в пределах поселения может быть названа только одна улица и установлена только одна мемориальная доска (памятный знак) - по бывшему месту жительства, работы или учебы.</w:t>
      </w:r>
    </w:p>
    <w:p w:rsidR="000D76D5" w:rsidRPr="007F5DED" w:rsidRDefault="000D76D5" w:rsidP="000D76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5.3.Установка табличек с указанием названия улиц, мемориальных сооружений (мемориальных досок, памятников и памятных знаков) осуществляется, как правило, за счет собственных и (или) привлеченных средств, предоставляемых ходатайствующими организациями.</w:t>
      </w:r>
      <w:r w:rsidRPr="007F5DED">
        <w:rPr>
          <w:rFonts w:ascii="Arial" w:eastAsia="Times New Roman" w:hAnsi="Arial" w:cs="Arial"/>
          <w:b/>
          <w:bCs/>
          <w:color w:val="2C2C2C"/>
          <w:sz w:val="24"/>
          <w:szCs w:val="24"/>
          <w:shd w:val="clear" w:color="auto" w:fill="FFFFFF"/>
          <w:lang w:eastAsia="ru-RU"/>
        </w:rPr>
        <w:t> </w:t>
      </w:r>
    </w:p>
    <w:p w:rsidR="000D76D5" w:rsidRPr="007F5DED" w:rsidRDefault="000D76D5" w:rsidP="004643B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7F5DED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VI. Порядок учета мемориальных сооружений (мемориальных досок, памятников и памятных знаков) и обязанности организаций по поддержанию и в эстетическом виде</w:t>
      </w:r>
    </w:p>
    <w:p w:rsidR="004643BF" w:rsidRPr="007F5DED" w:rsidRDefault="000D76D5" w:rsidP="000D76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 </w:t>
      </w:r>
    </w:p>
    <w:p w:rsidR="000D76D5" w:rsidRPr="007F5DED" w:rsidRDefault="000D76D5" w:rsidP="000D76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6.1.После установки мемориальных сооружений (мемориальных досок, памятников и памятных знаков) </w:t>
      </w:r>
      <w:proofErr w:type="spellStart"/>
      <w:r w:rsidR="004643BF"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Лесогорское</w:t>
      </w:r>
      <w:proofErr w:type="spellEnd"/>
      <w:r w:rsidR="004643BF"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муниципальное образование </w:t>
      </w: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принимает их от организаций - заказчиков в муниципальную собственность.</w:t>
      </w:r>
      <w:r w:rsidRPr="007F5DED">
        <w:rPr>
          <w:rFonts w:ascii="Arial" w:eastAsia="Times New Roman" w:hAnsi="Arial" w:cs="Arial"/>
          <w:b/>
          <w:bCs/>
          <w:color w:val="2C2C2C"/>
          <w:sz w:val="24"/>
          <w:szCs w:val="24"/>
          <w:shd w:val="clear" w:color="auto" w:fill="FFFFFF"/>
          <w:lang w:eastAsia="ru-RU"/>
        </w:rPr>
        <w:t> </w:t>
      </w:r>
    </w:p>
    <w:p w:rsidR="004643BF" w:rsidRPr="007F5DED" w:rsidRDefault="004643BF" w:rsidP="000D76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</w:pPr>
    </w:p>
    <w:p w:rsidR="000D76D5" w:rsidRPr="007F5DED" w:rsidRDefault="000D76D5" w:rsidP="004643B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7F5DED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VII. Порядок разрешения споров</w:t>
      </w:r>
    </w:p>
    <w:p w:rsidR="004643BF" w:rsidRPr="007F5DED" w:rsidRDefault="004643BF" w:rsidP="000D76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</w:p>
    <w:p w:rsidR="004643BF" w:rsidRPr="007F5DED" w:rsidRDefault="000D76D5" w:rsidP="000D76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7.1. Споры и разногласия, которые могут возникнуть при исполнении настоящего Положения, разрешаются путем переговоров или в установленном законодательством порядке.</w:t>
      </w:r>
    </w:p>
    <w:p w:rsidR="004643BF" w:rsidRPr="007F5DED" w:rsidRDefault="004643BF" w:rsidP="000D76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</w:p>
    <w:p w:rsidR="004643BF" w:rsidRPr="007F5DED" w:rsidRDefault="004643BF" w:rsidP="000D76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</w:p>
    <w:p w:rsidR="007F5DED" w:rsidRDefault="004643BF" w:rsidP="004643BF">
      <w:pPr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Глава Лесогорского муниципального образования</w:t>
      </w:r>
    </w:p>
    <w:p w:rsidR="004643BF" w:rsidRPr="007F5DED" w:rsidRDefault="004643BF" w:rsidP="004643BF">
      <w:pPr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П.А. </w:t>
      </w:r>
      <w:proofErr w:type="spellStart"/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Каширцев</w:t>
      </w:r>
      <w:proofErr w:type="spellEnd"/>
    </w:p>
    <w:p w:rsidR="004643BF" w:rsidRPr="007F5DED" w:rsidRDefault="004643BF" w:rsidP="004643BF">
      <w:pPr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</w:p>
    <w:p w:rsidR="004643BF" w:rsidRPr="007F5DED" w:rsidRDefault="004643BF" w:rsidP="004643BF">
      <w:pPr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</w:p>
    <w:p w:rsidR="004643BF" w:rsidRPr="007F5DED" w:rsidRDefault="004643BF" w:rsidP="004643BF">
      <w:pPr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Председатель Думы</w:t>
      </w:r>
    </w:p>
    <w:p w:rsidR="007F5DED" w:rsidRDefault="004643BF" w:rsidP="004643BF">
      <w:pPr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Лесогорского</w:t>
      </w:r>
      <w:r w:rsidR="000D76D5"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 </w:t>
      </w: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муниципального образования</w:t>
      </w:r>
    </w:p>
    <w:p w:rsidR="000D76D5" w:rsidRPr="007F5DED" w:rsidRDefault="004643BF" w:rsidP="004643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Л.Б. </w:t>
      </w:r>
      <w:proofErr w:type="spellStart"/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Яськова</w:t>
      </w:r>
      <w:proofErr w:type="spellEnd"/>
    </w:p>
    <w:p w:rsidR="004643BF" w:rsidRPr="007F5DED" w:rsidRDefault="004643BF" w:rsidP="000D76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0D76D5" w:rsidRPr="007F5DED" w:rsidRDefault="000D76D5" w:rsidP="004643BF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7F5DED">
        <w:rPr>
          <w:rFonts w:ascii="Courier New" w:eastAsia="Times New Roman" w:hAnsi="Courier New" w:cs="Courier New"/>
          <w:color w:val="2C2C2C"/>
          <w:lang w:eastAsia="ru-RU"/>
        </w:rPr>
        <w:t>Приложение №2</w:t>
      </w:r>
    </w:p>
    <w:p w:rsidR="000D76D5" w:rsidRPr="007F5DED" w:rsidRDefault="000D76D5" w:rsidP="004643BF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7F5DED">
        <w:rPr>
          <w:rFonts w:ascii="Courier New" w:eastAsia="Times New Roman" w:hAnsi="Courier New" w:cs="Courier New"/>
          <w:color w:val="2C2C2C"/>
          <w:lang w:eastAsia="ru-RU"/>
        </w:rPr>
        <w:t xml:space="preserve">к решению Думы </w:t>
      </w:r>
      <w:r w:rsidR="004643BF" w:rsidRPr="007F5DED">
        <w:rPr>
          <w:rFonts w:ascii="Courier New" w:eastAsia="Times New Roman" w:hAnsi="Courier New" w:cs="Courier New"/>
          <w:color w:val="2C2C2C"/>
          <w:lang w:eastAsia="ru-RU"/>
        </w:rPr>
        <w:t>Лесогорского</w:t>
      </w:r>
    </w:p>
    <w:p w:rsidR="000D76D5" w:rsidRPr="007F5DED" w:rsidRDefault="000D76D5" w:rsidP="004643BF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7F5DED">
        <w:rPr>
          <w:rFonts w:ascii="Courier New" w:eastAsia="Times New Roman" w:hAnsi="Courier New" w:cs="Courier New"/>
          <w:color w:val="2C2C2C"/>
          <w:lang w:eastAsia="ru-RU"/>
        </w:rPr>
        <w:t>муниципального образования</w:t>
      </w:r>
    </w:p>
    <w:p w:rsidR="000D76D5" w:rsidRPr="007F5DED" w:rsidRDefault="000D76D5" w:rsidP="004643BF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7F5DED">
        <w:rPr>
          <w:rFonts w:ascii="Courier New" w:eastAsia="Times New Roman" w:hAnsi="Courier New" w:cs="Courier New"/>
          <w:color w:val="2C2C2C"/>
          <w:lang w:eastAsia="ru-RU"/>
        </w:rPr>
        <w:t xml:space="preserve">от </w:t>
      </w:r>
      <w:r w:rsidR="004643BF" w:rsidRPr="007F5DED">
        <w:rPr>
          <w:rFonts w:ascii="Courier New" w:eastAsia="Times New Roman" w:hAnsi="Courier New" w:cs="Courier New"/>
          <w:color w:val="2C2C2C"/>
          <w:lang w:eastAsia="ru-RU"/>
        </w:rPr>
        <w:t>28.09.2021</w:t>
      </w:r>
      <w:r w:rsidRPr="007F5DED">
        <w:rPr>
          <w:rFonts w:ascii="Courier New" w:eastAsia="Times New Roman" w:hAnsi="Courier New" w:cs="Courier New"/>
          <w:color w:val="2C2C2C"/>
          <w:lang w:eastAsia="ru-RU"/>
        </w:rPr>
        <w:t xml:space="preserve"> г. № </w:t>
      </w:r>
      <w:r w:rsidR="000003D6" w:rsidRPr="007F5DED">
        <w:rPr>
          <w:rFonts w:ascii="Courier New" w:eastAsia="Times New Roman" w:hAnsi="Courier New" w:cs="Courier New"/>
          <w:color w:val="2C2C2C"/>
          <w:lang w:eastAsia="ru-RU"/>
        </w:rPr>
        <w:t>219</w:t>
      </w:r>
    </w:p>
    <w:p w:rsidR="000D76D5" w:rsidRPr="007F5DED" w:rsidRDefault="000D76D5" w:rsidP="004643BF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 </w:t>
      </w:r>
    </w:p>
    <w:p w:rsidR="000D76D5" w:rsidRPr="007F5DED" w:rsidRDefault="000D76D5" w:rsidP="004643B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C2C2C"/>
          <w:sz w:val="32"/>
          <w:szCs w:val="32"/>
          <w:lang w:eastAsia="ru-RU"/>
        </w:rPr>
      </w:pPr>
      <w:r w:rsidRPr="007F5DED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Состав</w:t>
      </w:r>
    </w:p>
    <w:p w:rsidR="000D76D5" w:rsidRPr="007F5DED" w:rsidRDefault="000D76D5" w:rsidP="004643B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C2C2C"/>
          <w:sz w:val="32"/>
          <w:szCs w:val="32"/>
          <w:lang w:eastAsia="ru-RU"/>
        </w:rPr>
      </w:pPr>
      <w:r w:rsidRPr="007F5DED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 xml:space="preserve">комиссии по увековечению памяти выдающихся граждан и организаций, исторических событий в </w:t>
      </w:r>
      <w:r w:rsidR="004643BF" w:rsidRPr="007F5DED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Лесогорском</w:t>
      </w:r>
      <w:r w:rsidRPr="007F5DED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 xml:space="preserve"> муниципальном образовании</w:t>
      </w:r>
    </w:p>
    <w:p w:rsidR="0053699A" w:rsidRPr="007F5DED" w:rsidRDefault="0053699A" w:rsidP="000D76D5">
      <w:pPr>
        <w:ind w:firstLine="709"/>
        <w:contextualSpacing/>
        <w:jc w:val="both"/>
        <w:rPr>
          <w:rFonts w:ascii="Arial" w:eastAsia="Times New Roman" w:hAnsi="Arial" w:cs="Arial"/>
          <w:b/>
          <w:bCs/>
          <w:color w:val="2C2C2C"/>
          <w:sz w:val="24"/>
          <w:szCs w:val="24"/>
          <w:shd w:val="clear" w:color="auto" w:fill="FFFFFF"/>
          <w:lang w:eastAsia="ru-RU"/>
        </w:rPr>
      </w:pPr>
    </w:p>
    <w:p w:rsidR="004643BF" w:rsidRPr="007F5DED" w:rsidRDefault="000D76D5" w:rsidP="000D76D5">
      <w:pPr>
        <w:ind w:firstLine="709"/>
        <w:contextualSpacing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7F5DED">
        <w:rPr>
          <w:rFonts w:ascii="Arial" w:eastAsia="Times New Roman" w:hAnsi="Arial" w:cs="Arial"/>
          <w:b/>
          <w:bCs/>
          <w:color w:val="2C2C2C"/>
          <w:sz w:val="24"/>
          <w:szCs w:val="24"/>
          <w:shd w:val="clear" w:color="auto" w:fill="FFFFFF"/>
          <w:lang w:eastAsia="ru-RU"/>
        </w:rPr>
        <w:t> </w:t>
      </w:r>
      <w:r w:rsidRPr="007F5DED">
        <w:rPr>
          <w:rFonts w:ascii="Arial" w:eastAsia="Times New Roman" w:hAnsi="Arial" w:cs="Arial"/>
          <w:color w:val="2C2C2C"/>
          <w:sz w:val="24"/>
          <w:szCs w:val="24"/>
          <w:u w:val="single"/>
          <w:shd w:val="clear" w:color="auto" w:fill="FFFFFF"/>
          <w:lang w:eastAsia="ru-RU"/>
        </w:rPr>
        <w:t>Председатель комиссии:</w:t>
      </w: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- </w:t>
      </w:r>
      <w:proofErr w:type="spellStart"/>
      <w:r w:rsidR="0053699A"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Каширцев</w:t>
      </w:r>
      <w:proofErr w:type="spellEnd"/>
      <w:r w:rsidR="0053699A"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Петр Александрови</w:t>
      </w:r>
      <w:proofErr w:type="gramStart"/>
      <w:r w:rsidR="0053699A"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ч-</w:t>
      </w:r>
      <w:proofErr w:type="gramEnd"/>
      <w:r w:rsidR="0053699A"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глава</w:t>
      </w: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администрации </w:t>
      </w:r>
      <w:r w:rsidR="0053699A"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Лесогорского</w:t>
      </w: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муниципального образования</w:t>
      </w:r>
    </w:p>
    <w:p w:rsidR="0053699A" w:rsidRPr="007F5DED" w:rsidRDefault="000D76D5" w:rsidP="000D76D5">
      <w:pPr>
        <w:ind w:firstLine="709"/>
        <w:contextualSpacing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u w:val="single"/>
          <w:shd w:val="clear" w:color="auto" w:fill="FFFFFF"/>
          <w:lang w:eastAsia="ru-RU"/>
        </w:rPr>
        <w:lastRenderedPageBreak/>
        <w:t>Секретарь комиссии:</w:t>
      </w: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="0053699A"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Криворотенко</w:t>
      </w:r>
      <w:proofErr w:type="spellEnd"/>
      <w:r w:rsidR="0053699A"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Валерия Николаевн</w:t>
      </w:r>
      <w:proofErr w:type="gramStart"/>
      <w:r w:rsidR="0053699A"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а-</w:t>
      </w:r>
      <w:proofErr w:type="gramEnd"/>
      <w:r w:rsidR="0053699A"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консультант отдела по правовой работе, кадровой и архивной работе, работ с населением, социальным вопросам;</w:t>
      </w:r>
    </w:p>
    <w:p w:rsidR="0053699A" w:rsidRPr="007F5DED" w:rsidRDefault="000D76D5" w:rsidP="000D76D5">
      <w:pPr>
        <w:ind w:firstLine="709"/>
        <w:contextualSpacing/>
        <w:jc w:val="both"/>
        <w:rPr>
          <w:rFonts w:ascii="Arial" w:eastAsia="Times New Roman" w:hAnsi="Arial" w:cs="Arial"/>
          <w:color w:val="2C2C2C"/>
          <w:sz w:val="24"/>
          <w:szCs w:val="24"/>
          <w:u w:val="single"/>
          <w:shd w:val="clear" w:color="auto" w:fill="FFFFFF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u w:val="single"/>
          <w:shd w:val="clear" w:color="auto" w:fill="FFFFFF"/>
          <w:lang w:eastAsia="ru-RU"/>
        </w:rPr>
        <w:t>Члены комиссии:</w:t>
      </w:r>
    </w:p>
    <w:p w:rsidR="0053699A" w:rsidRPr="007F5DED" w:rsidRDefault="000D76D5" w:rsidP="000D76D5">
      <w:pPr>
        <w:ind w:firstLine="709"/>
        <w:contextualSpacing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1. </w:t>
      </w:r>
      <w:proofErr w:type="spellStart"/>
      <w:r w:rsidR="0053699A"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Гонгальская</w:t>
      </w:r>
      <w:proofErr w:type="spellEnd"/>
      <w:r w:rsidR="0053699A"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Наталья Николаевна</w:t>
      </w: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– депутат Думы </w:t>
      </w:r>
      <w:r w:rsidR="0053699A"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Лесогорского</w:t>
      </w: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муниципального образования</w:t>
      </w:r>
    </w:p>
    <w:p w:rsidR="0053699A" w:rsidRPr="007F5DED" w:rsidRDefault="000D76D5" w:rsidP="000D76D5">
      <w:pPr>
        <w:ind w:firstLine="709"/>
        <w:contextualSpacing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2. </w:t>
      </w:r>
      <w:r w:rsidR="0053699A"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Самойлов Денис Александрович</w:t>
      </w: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– депутат Думы </w:t>
      </w:r>
      <w:r w:rsidR="0053699A"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Лесогорского</w:t>
      </w: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муниципального образования</w:t>
      </w:r>
    </w:p>
    <w:p w:rsidR="0053699A" w:rsidRPr="007F5DED" w:rsidRDefault="000D76D5" w:rsidP="000D76D5">
      <w:pPr>
        <w:ind w:firstLine="709"/>
        <w:contextualSpacing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3. </w:t>
      </w:r>
      <w:proofErr w:type="spellStart"/>
      <w:r w:rsidR="0053699A"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Панихин</w:t>
      </w:r>
      <w:proofErr w:type="spellEnd"/>
      <w:r w:rsidR="0053699A"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Николай Степанович</w:t>
      </w: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– депутат Думы </w:t>
      </w:r>
      <w:r w:rsidR="0053699A"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Лесогорского</w:t>
      </w: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муниципального образования</w:t>
      </w:r>
    </w:p>
    <w:p w:rsidR="0053699A" w:rsidRPr="007F5DED" w:rsidRDefault="000D76D5" w:rsidP="000D76D5">
      <w:pPr>
        <w:ind w:firstLine="709"/>
        <w:contextualSpacing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4. </w:t>
      </w:r>
      <w:proofErr w:type="spellStart"/>
      <w:r w:rsidR="0053699A"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Курягина</w:t>
      </w:r>
      <w:proofErr w:type="spellEnd"/>
      <w:r w:rsidR="0053699A"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Оксана Станиславовна</w:t>
      </w: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– председатель Совета ветеранов </w:t>
      </w:r>
      <w:r w:rsidR="0053699A"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Лесогорского</w:t>
      </w: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муниципального образования.</w:t>
      </w:r>
    </w:p>
    <w:p w:rsidR="0053699A" w:rsidRPr="007F5DED" w:rsidRDefault="000D76D5" w:rsidP="000D76D5">
      <w:pPr>
        <w:ind w:firstLine="709"/>
        <w:contextualSpacing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5. </w:t>
      </w:r>
      <w:proofErr w:type="spellStart"/>
      <w:r w:rsidR="0053699A"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Хороброва</w:t>
      </w:r>
      <w:proofErr w:type="spellEnd"/>
      <w:r w:rsidR="0053699A"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Ирина Геннадьевна</w:t>
      </w: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</w:t>
      </w:r>
      <w:r w:rsidR="0053699A"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–</w:t>
      </w: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</w:t>
      </w:r>
      <w:r w:rsidR="0053699A"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заведующая сектором ЖКХ</w:t>
      </w: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</w:t>
      </w:r>
      <w:r w:rsidR="0053699A"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администрации Лесогорского муниципального образования.</w:t>
      </w:r>
    </w:p>
    <w:p w:rsidR="0053699A" w:rsidRPr="007F5DED" w:rsidRDefault="0053699A" w:rsidP="000D76D5">
      <w:pPr>
        <w:ind w:firstLine="709"/>
        <w:contextualSpacing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</w:p>
    <w:p w:rsidR="0053699A" w:rsidRPr="007F5DED" w:rsidRDefault="0053699A" w:rsidP="000D76D5">
      <w:pPr>
        <w:ind w:firstLine="709"/>
        <w:contextualSpacing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</w:p>
    <w:p w:rsidR="007F5DED" w:rsidRDefault="0053699A" w:rsidP="007F5DED">
      <w:pPr>
        <w:contextualSpacing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Глава Лесогорского муниципального образования</w:t>
      </w:r>
    </w:p>
    <w:p w:rsidR="00FB703D" w:rsidRPr="007F5DED" w:rsidRDefault="0053699A" w:rsidP="007F5DED">
      <w:pPr>
        <w:contextualSpacing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П.А. </w:t>
      </w:r>
      <w:proofErr w:type="spellStart"/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Каширцев</w:t>
      </w:r>
      <w:proofErr w:type="spellEnd"/>
      <w:r w:rsidR="000D76D5"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 </w:t>
      </w:r>
    </w:p>
    <w:p w:rsidR="0053699A" w:rsidRPr="007F5DED" w:rsidRDefault="0053699A" w:rsidP="007F5DED">
      <w:pPr>
        <w:contextualSpacing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</w:p>
    <w:p w:rsidR="0053699A" w:rsidRPr="007F5DED" w:rsidRDefault="0053699A" w:rsidP="007F5DED">
      <w:pPr>
        <w:contextualSpacing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</w:p>
    <w:p w:rsidR="0053699A" w:rsidRPr="007F5DED" w:rsidRDefault="0053699A" w:rsidP="007F5DED">
      <w:pPr>
        <w:contextualSpacing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Председатель Думы</w:t>
      </w:r>
    </w:p>
    <w:p w:rsidR="007F5DED" w:rsidRDefault="0053699A" w:rsidP="007F5DED">
      <w:pPr>
        <w:contextualSpacing/>
        <w:jc w:val="both"/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Лесогорского муниципального образования</w:t>
      </w:r>
    </w:p>
    <w:p w:rsidR="0053699A" w:rsidRPr="007F5DED" w:rsidRDefault="0053699A" w:rsidP="007F5DED">
      <w:pPr>
        <w:contextualSpacing/>
        <w:jc w:val="both"/>
        <w:rPr>
          <w:rFonts w:ascii="Arial" w:hAnsi="Arial" w:cs="Arial"/>
          <w:sz w:val="24"/>
          <w:szCs w:val="24"/>
        </w:rPr>
      </w:pPr>
      <w:r w:rsidRPr="007F5DED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Л.Б. Яськова</w:t>
      </w:r>
    </w:p>
    <w:sectPr w:rsidR="0053699A" w:rsidRPr="007F5DED" w:rsidSect="00FB7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 w:grammar="clean"/>
  <w:defaultTabStop w:val="708"/>
  <w:characterSpacingControl w:val="doNotCompress"/>
  <w:compat/>
  <w:rsids>
    <w:rsidRoot w:val="000D76D5"/>
    <w:rsid w:val="000003D6"/>
    <w:rsid w:val="000D76D5"/>
    <w:rsid w:val="004643BF"/>
    <w:rsid w:val="0053699A"/>
    <w:rsid w:val="007F5DED"/>
    <w:rsid w:val="00825AD1"/>
    <w:rsid w:val="00904F20"/>
    <w:rsid w:val="009E5774"/>
    <w:rsid w:val="00BE1CFD"/>
    <w:rsid w:val="00D464BB"/>
    <w:rsid w:val="00D77055"/>
    <w:rsid w:val="00EB09B6"/>
    <w:rsid w:val="00F43617"/>
    <w:rsid w:val="00FB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4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E4EFF-4E6A-4E83-96E1-2CDDC7D9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2397</Words>
  <Characters>13666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2021-09-29T03:38:00Z</cp:lastPrinted>
  <dcterms:created xsi:type="dcterms:W3CDTF">2021-09-30T03:36:00Z</dcterms:created>
  <dcterms:modified xsi:type="dcterms:W3CDTF">2021-09-30T03:36:00Z</dcterms:modified>
</cp:coreProperties>
</file>